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83761" w:rsidRPr="00581B10" w:rsidRDefault="00F83761" w:rsidP="00DC205D">
      <w:pPr>
        <w:pStyle w:val="ReportHeading1"/>
        <w:framePr w:w="0" w:hRule="auto" w:hSpace="0" w:wrap="auto" w:vAnchor="margin" w:hAnchor="text" w:xAlign="left" w:yAlign="inline"/>
        <w:spacing w:line="240" w:lineRule="auto"/>
        <w:jc w:val="thaiDistribute"/>
        <w:rPr>
          <w:rFonts w:ascii="Angsana New" w:hAnsi="Angsana New"/>
          <w:sz w:val="28"/>
          <w:szCs w:val="28"/>
        </w:rPr>
      </w:pPr>
    </w:p>
    <w:p w14:paraId="0A37501D" w14:textId="77777777" w:rsidR="00C1126F" w:rsidRPr="00581B10" w:rsidRDefault="00C1126F" w:rsidP="00DC205D">
      <w:pPr>
        <w:pStyle w:val="Heading2"/>
        <w:tabs>
          <w:tab w:val="clear" w:pos="227"/>
          <w:tab w:val="left" w:pos="7371"/>
        </w:tabs>
        <w:spacing w:line="240" w:lineRule="auto"/>
        <w:ind w:right="-39"/>
        <w:jc w:val="thaiDistribute"/>
        <w:rPr>
          <w:rFonts w:ascii="Angsana New" w:hAnsi="Angsana New"/>
          <w:sz w:val="28"/>
          <w:szCs w:val="28"/>
        </w:rPr>
      </w:pPr>
    </w:p>
    <w:p w14:paraId="5DAB6C7B" w14:textId="77777777" w:rsidR="00785436" w:rsidRPr="00581B10" w:rsidRDefault="00785436" w:rsidP="00DC205D">
      <w:pPr>
        <w:spacing w:line="240" w:lineRule="auto"/>
        <w:jc w:val="thaiDistribute"/>
      </w:pPr>
    </w:p>
    <w:p w14:paraId="02EB378F" w14:textId="77777777" w:rsidR="00785436" w:rsidRPr="00581B10" w:rsidRDefault="00785436" w:rsidP="00DC205D">
      <w:pPr>
        <w:spacing w:line="240" w:lineRule="auto"/>
        <w:jc w:val="thaiDistribute"/>
      </w:pPr>
    </w:p>
    <w:p w14:paraId="6A05A809" w14:textId="77777777" w:rsidR="00F725DE" w:rsidRPr="00581B10" w:rsidRDefault="00F725DE" w:rsidP="00DC205D">
      <w:pPr>
        <w:spacing w:line="240" w:lineRule="auto"/>
        <w:jc w:val="thaiDistribute"/>
      </w:pPr>
    </w:p>
    <w:p w14:paraId="4E816462" w14:textId="77777777" w:rsidR="00B4241A" w:rsidRPr="00491278" w:rsidRDefault="005036B0" w:rsidP="00FF6CE7">
      <w:pPr>
        <w:pStyle w:val="Heading3"/>
        <w:shd w:val="clear" w:color="auto" w:fill="FFFFFF"/>
        <w:spacing w:before="300" w:after="150"/>
        <w:rPr>
          <w:rFonts w:ascii="Angsana New" w:hAnsi="Angsana New"/>
          <w:b/>
          <w:bCs/>
          <w:i w:val="0"/>
          <w:iCs w:val="0"/>
          <w:sz w:val="52"/>
          <w:szCs w:val="52"/>
        </w:rPr>
      </w:pPr>
      <w:r w:rsidRPr="00491278">
        <w:rPr>
          <w:rFonts w:ascii="Angsana New" w:hAnsi="Angsana New"/>
          <w:b/>
          <w:bCs/>
          <w:i w:val="0"/>
          <w:iCs w:val="0"/>
          <w:sz w:val="52"/>
          <w:szCs w:val="52"/>
          <w:cs/>
        </w:rPr>
        <w:t xml:space="preserve">บริษัท </w:t>
      </w:r>
      <w:r w:rsidR="009265A0" w:rsidRPr="00491278">
        <w:rPr>
          <w:rFonts w:ascii="db_helvethaicamon_x55_regular" w:hAnsi="db_helvethaicamon_x55_regular"/>
          <w:b/>
          <w:bCs/>
          <w:i w:val="0"/>
          <w:iCs w:val="0"/>
          <w:sz w:val="52"/>
          <w:szCs w:val="52"/>
          <w:cs/>
        </w:rPr>
        <w:t>บริหารและพัฒนาเพื่อการอนุรักษ์สิ่งแวดล้อม</w:t>
      </w:r>
      <w:r w:rsidR="00FF6CE7" w:rsidRPr="00491278">
        <w:rPr>
          <w:rFonts w:ascii="Angsana New" w:hAnsi="Angsana New"/>
          <w:b/>
          <w:bCs/>
          <w:i w:val="0"/>
          <w:iCs w:val="0"/>
          <w:sz w:val="52"/>
          <w:szCs w:val="52"/>
        </w:rPr>
        <w:t xml:space="preserve"> </w:t>
      </w:r>
      <w:r w:rsidRPr="00491278">
        <w:rPr>
          <w:rFonts w:ascii="Angsana New" w:hAnsi="Angsana New"/>
          <w:b/>
          <w:bCs/>
          <w:i w:val="0"/>
          <w:iCs w:val="0"/>
          <w:sz w:val="52"/>
          <w:szCs w:val="52"/>
          <w:cs/>
        </w:rPr>
        <w:t xml:space="preserve">จำกัด </w:t>
      </w:r>
      <w:r w:rsidRPr="00491278">
        <w:rPr>
          <w:rFonts w:ascii="Angsana New" w:hAnsi="Angsana New"/>
          <w:b/>
          <w:bCs/>
          <w:i w:val="0"/>
          <w:iCs w:val="0"/>
          <w:sz w:val="52"/>
          <w:szCs w:val="52"/>
        </w:rPr>
        <w:t>(</w:t>
      </w:r>
      <w:r w:rsidRPr="00491278">
        <w:rPr>
          <w:rFonts w:ascii="Angsana New" w:hAnsi="Angsana New"/>
          <w:b/>
          <w:bCs/>
          <w:i w:val="0"/>
          <w:iCs w:val="0"/>
          <w:sz w:val="52"/>
          <w:szCs w:val="52"/>
          <w:cs/>
        </w:rPr>
        <w:t>มหาชน</w:t>
      </w:r>
      <w:r w:rsidRPr="00491278">
        <w:rPr>
          <w:rFonts w:ascii="Angsana New" w:hAnsi="Angsana New"/>
          <w:b/>
          <w:bCs/>
          <w:i w:val="0"/>
          <w:iCs w:val="0"/>
          <w:sz w:val="52"/>
          <w:szCs w:val="52"/>
        </w:rPr>
        <w:t xml:space="preserve">) </w:t>
      </w:r>
      <w:r w:rsidR="00FC0017" w:rsidRPr="00491278">
        <w:rPr>
          <w:rFonts w:ascii="Angsana New" w:hAnsi="Angsana New" w:hint="cs"/>
          <w:b/>
          <w:bCs/>
          <w:i w:val="0"/>
          <w:iCs w:val="0"/>
          <w:sz w:val="52"/>
          <w:szCs w:val="52"/>
          <w:cs/>
        </w:rPr>
        <w:t>และบริษัทย่อย</w:t>
      </w:r>
    </w:p>
    <w:p w14:paraId="5A39BBE3" w14:textId="77777777" w:rsidR="00082134" w:rsidRPr="00491278" w:rsidRDefault="00082134" w:rsidP="00DC205D">
      <w:pPr>
        <w:spacing w:line="240" w:lineRule="auto"/>
        <w:jc w:val="thaiDistribute"/>
      </w:pPr>
    </w:p>
    <w:p w14:paraId="41C8F396" w14:textId="77777777" w:rsidR="00082134" w:rsidRPr="00491278" w:rsidRDefault="00082134" w:rsidP="00DC205D">
      <w:pPr>
        <w:spacing w:line="240" w:lineRule="auto"/>
        <w:jc w:val="thaiDistribute"/>
      </w:pPr>
    </w:p>
    <w:p w14:paraId="72A3D3EC" w14:textId="77777777" w:rsidR="005036B0" w:rsidRPr="00491278" w:rsidRDefault="005036B0" w:rsidP="00DC205D">
      <w:pPr>
        <w:pStyle w:val="ReportHeading1"/>
        <w:framePr w:w="0" w:hRule="auto" w:hSpace="0" w:wrap="auto" w:vAnchor="margin" w:hAnchor="text" w:xAlign="left" w:yAlign="inline"/>
        <w:spacing w:line="240" w:lineRule="auto"/>
        <w:jc w:val="thaiDistribute"/>
        <w:rPr>
          <w:b w:val="0"/>
          <w:bCs w:val="0"/>
          <w:sz w:val="18"/>
          <w:szCs w:val="18"/>
        </w:rPr>
      </w:pPr>
    </w:p>
    <w:p w14:paraId="0D0B940D" w14:textId="77777777" w:rsidR="0060191C" w:rsidRPr="00491278" w:rsidRDefault="0060191C" w:rsidP="00DC205D">
      <w:pPr>
        <w:pStyle w:val="ReportHeading1"/>
        <w:framePr w:w="0" w:hRule="auto" w:hSpace="0" w:wrap="auto" w:vAnchor="margin" w:hAnchor="text" w:xAlign="left" w:yAlign="inline"/>
        <w:spacing w:line="240" w:lineRule="auto"/>
        <w:jc w:val="thaiDistribute"/>
        <w:rPr>
          <w:b w:val="0"/>
          <w:bCs w:val="0"/>
          <w:sz w:val="18"/>
          <w:szCs w:val="18"/>
        </w:rPr>
      </w:pPr>
    </w:p>
    <w:p w14:paraId="3900CC89" w14:textId="77777777" w:rsidR="005C012F" w:rsidRPr="00491278" w:rsidRDefault="00120736" w:rsidP="00DC205D">
      <w:pPr>
        <w:spacing w:line="240" w:lineRule="auto"/>
        <w:ind w:left="-142" w:firstLine="142"/>
        <w:jc w:val="thaiDistribute"/>
        <w:rPr>
          <w:rFonts w:ascii="Angsana New" w:hAnsi="Angsana New"/>
          <w:sz w:val="32"/>
          <w:szCs w:val="32"/>
        </w:rPr>
      </w:pPr>
      <w:r w:rsidRPr="00491278">
        <w:rPr>
          <w:rFonts w:ascii="Angsana New" w:hAnsi="Angsana New" w:hint="cs"/>
          <w:sz w:val="32"/>
          <w:szCs w:val="32"/>
          <w:cs/>
        </w:rPr>
        <w:t>งบการเงิน</w:t>
      </w:r>
    </w:p>
    <w:p w14:paraId="3E770DB0" w14:textId="510EBF13" w:rsidR="005C012F" w:rsidRPr="0072134C" w:rsidRDefault="005C012F" w:rsidP="00DC205D">
      <w:pPr>
        <w:spacing w:line="240" w:lineRule="auto"/>
        <w:ind w:left="-142" w:firstLine="142"/>
        <w:jc w:val="thaiDistribute"/>
        <w:rPr>
          <w:rFonts w:ascii="Angsana New" w:hAnsi="Angsana New"/>
          <w:sz w:val="32"/>
          <w:szCs w:val="32"/>
          <w:cs/>
        </w:rPr>
      </w:pPr>
      <w:r w:rsidRPr="00491278">
        <w:rPr>
          <w:rFonts w:ascii="Angsana New" w:hAnsi="Angsana New"/>
          <w:sz w:val="32"/>
          <w:szCs w:val="32"/>
          <w:cs/>
        </w:rPr>
        <w:t>สำหรับ</w:t>
      </w:r>
      <w:r w:rsidR="00120736" w:rsidRPr="00491278">
        <w:rPr>
          <w:rFonts w:ascii="Angsana New" w:hAnsi="Angsana New"/>
          <w:sz w:val="32"/>
          <w:szCs w:val="32"/>
          <w:cs/>
        </w:rPr>
        <w:t>ปี</w:t>
      </w:r>
      <w:r w:rsidRPr="00491278">
        <w:rPr>
          <w:rFonts w:ascii="Angsana New" w:hAnsi="Angsana New"/>
          <w:sz w:val="32"/>
          <w:szCs w:val="32"/>
          <w:cs/>
        </w:rPr>
        <w:t xml:space="preserve">สิ้นสุดวันที่ </w:t>
      </w:r>
      <w:r w:rsidR="00F63A6B" w:rsidRPr="00491278">
        <w:rPr>
          <w:rFonts w:ascii="Angsana New" w:hAnsi="Angsana New"/>
          <w:sz w:val="32"/>
          <w:szCs w:val="32"/>
        </w:rPr>
        <w:t>31</w:t>
      </w:r>
      <w:r w:rsidR="00487DDA" w:rsidRPr="00491278">
        <w:rPr>
          <w:rFonts w:ascii="Angsana New" w:hAnsi="Angsana New"/>
          <w:sz w:val="32"/>
          <w:szCs w:val="32"/>
        </w:rPr>
        <w:t xml:space="preserve"> </w:t>
      </w:r>
      <w:r w:rsidR="00120736" w:rsidRPr="00491278">
        <w:rPr>
          <w:rFonts w:ascii="Angsana New" w:hAnsi="Angsana New"/>
          <w:sz w:val="32"/>
          <w:szCs w:val="32"/>
          <w:cs/>
        </w:rPr>
        <w:t xml:space="preserve">ธันวาคม </w:t>
      </w:r>
      <w:r w:rsidR="0072134C">
        <w:rPr>
          <w:rFonts w:ascii="Angsana New" w:hAnsi="Angsana New"/>
          <w:sz w:val="32"/>
          <w:szCs w:val="32"/>
        </w:rPr>
        <w:t>256</w:t>
      </w:r>
      <w:r w:rsidR="00002A79">
        <w:rPr>
          <w:rFonts w:ascii="Angsana New" w:hAnsi="Angsana New" w:hint="cs"/>
          <w:sz w:val="32"/>
          <w:szCs w:val="32"/>
          <w:cs/>
        </w:rPr>
        <w:t>8</w:t>
      </w:r>
    </w:p>
    <w:p w14:paraId="6274A74F" w14:textId="77777777" w:rsidR="005C012F" w:rsidRPr="00491278" w:rsidRDefault="005C012F" w:rsidP="00DC205D">
      <w:pPr>
        <w:spacing w:line="240" w:lineRule="auto"/>
        <w:ind w:left="-142" w:firstLine="142"/>
        <w:jc w:val="thaiDistribute"/>
        <w:rPr>
          <w:rFonts w:ascii="Angsana New" w:hAnsi="Angsana New"/>
          <w:sz w:val="32"/>
          <w:szCs w:val="32"/>
          <w:cs/>
        </w:rPr>
      </w:pPr>
      <w:r w:rsidRPr="00491278">
        <w:rPr>
          <w:rFonts w:ascii="Angsana New" w:hAnsi="Angsana New"/>
          <w:sz w:val="32"/>
          <w:szCs w:val="32"/>
          <w:cs/>
        </w:rPr>
        <w:t>และรายงาน</w:t>
      </w:r>
      <w:r w:rsidR="00120736" w:rsidRPr="00491278">
        <w:rPr>
          <w:rFonts w:ascii="Angsana New" w:hAnsi="Angsana New" w:hint="cs"/>
          <w:sz w:val="32"/>
          <w:szCs w:val="32"/>
          <w:cs/>
        </w:rPr>
        <w:t>ของ</w:t>
      </w:r>
      <w:r w:rsidRPr="00491278">
        <w:rPr>
          <w:rFonts w:ascii="Angsana New" w:hAnsi="Angsana New"/>
          <w:sz w:val="32"/>
          <w:szCs w:val="32"/>
          <w:cs/>
        </w:rPr>
        <w:t>ผู้สอบบัญชีรับอนุญาต</w:t>
      </w:r>
    </w:p>
    <w:p w14:paraId="0E27B00A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60061E4C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4EAFD9C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B94D5A5" w14:textId="77777777" w:rsidR="006D7498" w:rsidRPr="00491278" w:rsidRDefault="006D7498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3DEEC669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3656B9AB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5FB0818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049F31CB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53128261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62486C05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101652C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B99056E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1299C43A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DDBEF00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3461D779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3CF2D8B6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0FB78278" w14:textId="77777777" w:rsidR="009F55A3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1FC39945" w14:textId="77777777" w:rsidR="00A26A90" w:rsidRPr="00491278" w:rsidRDefault="00A26A90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0562CB0E" w14:textId="77777777" w:rsidR="00A26A90" w:rsidRPr="00491278" w:rsidRDefault="00A26A90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34CE0A41" w14:textId="77777777" w:rsidR="00A26A90" w:rsidRPr="00491278" w:rsidRDefault="00A26A90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</w:p>
    <w:p w14:paraId="417BE4E6" w14:textId="77777777" w:rsidR="009F55A3" w:rsidRPr="005C588B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b/>
          <w:bCs/>
          <w:i/>
          <w:iCs/>
          <w:sz w:val="48"/>
          <w:szCs w:val="48"/>
        </w:rPr>
      </w:pPr>
      <w:r w:rsidRPr="005C588B">
        <w:rPr>
          <w:rFonts w:ascii="Angsana New" w:hAnsi="Angsana New" w:hint="cs"/>
          <w:b/>
          <w:bCs/>
          <w:i/>
          <w:iCs/>
          <w:sz w:val="48"/>
          <w:szCs w:val="48"/>
          <w:cs/>
        </w:rPr>
        <w:t xml:space="preserve">บริษัท </w:t>
      </w:r>
      <w:r w:rsidR="0031715D" w:rsidRPr="005C588B">
        <w:rPr>
          <w:rFonts w:ascii="Angsana New" w:hAnsi="Angsana New" w:hint="cs"/>
          <w:b/>
          <w:bCs/>
          <w:i/>
          <w:iCs/>
          <w:sz w:val="48"/>
          <w:szCs w:val="48"/>
          <w:cs/>
        </w:rPr>
        <w:t xml:space="preserve">บีพีอาร์ ออดิท แอนด์ แอดไวเซอรี่ </w:t>
      </w:r>
      <w:r w:rsidRPr="005C588B">
        <w:rPr>
          <w:rFonts w:ascii="Angsana New" w:hAnsi="Angsana New" w:hint="cs"/>
          <w:b/>
          <w:bCs/>
          <w:i/>
          <w:iCs/>
          <w:sz w:val="48"/>
          <w:szCs w:val="48"/>
          <w:cs/>
        </w:rPr>
        <w:t>จำกัด</w:t>
      </w:r>
    </w:p>
    <w:p w14:paraId="622F1920" w14:textId="77777777" w:rsidR="00A121F1" w:rsidRPr="00491278" w:rsidRDefault="009F55A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 w:firstLine="14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491278">
        <w:rPr>
          <w:rFonts w:ascii="Angsana New" w:hAnsi="Angsana New" w:hint="cs"/>
          <w:b/>
          <w:bCs/>
          <w:i/>
          <w:iCs/>
          <w:sz w:val="32"/>
          <w:szCs w:val="32"/>
          <w:cs/>
        </w:rPr>
        <w:t>ผู้สอบบัญชีรับอนุญาต</w:t>
      </w:r>
    </w:p>
    <w:p w14:paraId="62EBF3C5" w14:textId="77777777" w:rsidR="00CF7263" w:rsidRPr="00491278" w:rsidRDefault="00CF7263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  <w:sectPr w:rsidR="00CF7263" w:rsidRPr="00491278" w:rsidSect="00286C6A">
          <w:footerReference w:type="default" r:id="rId8"/>
          <w:footerReference w:type="first" r:id="rId9"/>
          <w:pgSz w:w="11909" w:h="16834" w:code="9"/>
          <w:pgMar w:top="1440" w:right="1151" w:bottom="578" w:left="1440" w:header="476" w:footer="329" w:gutter="0"/>
          <w:pgNumType w:start="2"/>
          <w:cols w:space="720"/>
          <w:titlePg/>
          <w:docGrid w:linePitch="245"/>
        </w:sectPr>
      </w:pPr>
    </w:p>
    <w:p w14:paraId="6D98A12B" w14:textId="77777777" w:rsidR="00274965" w:rsidRPr="00491278" w:rsidRDefault="00274965" w:rsidP="00DC205D">
      <w:pPr>
        <w:spacing w:line="240" w:lineRule="auto"/>
        <w:jc w:val="thaiDistribute"/>
      </w:pPr>
    </w:p>
    <w:p w14:paraId="0655E47C" w14:textId="77777777" w:rsidR="005C012F" w:rsidRPr="00491278" w:rsidRDefault="005C012F" w:rsidP="00DC205D">
      <w:pPr>
        <w:pStyle w:val="Heading5"/>
        <w:jc w:val="thaiDistribute"/>
        <w:rPr>
          <w:rFonts w:ascii="Angsana New" w:hAnsi="Angsana New"/>
        </w:rPr>
      </w:pPr>
      <w:r w:rsidRPr="00491278">
        <w:rPr>
          <w:rFonts w:ascii="Angsana New" w:hAnsi="Angsana New" w:hint="cs"/>
          <w:cs/>
        </w:rPr>
        <w:t>ร</w:t>
      </w:r>
      <w:r w:rsidRPr="00491278">
        <w:rPr>
          <w:rFonts w:ascii="Angsana New" w:hAnsi="Angsana New"/>
          <w:cs/>
        </w:rPr>
        <w:t>ายงาน</w:t>
      </w:r>
      <w:r w:rsidR="00912817" w:rsidRPr="00491278">
        <w:rPr>
          <w:rFonts w:ascii="Angsana New" w:hAnsi="Angsana New" w:hint="cs"/>
          <w:cs/>
        </w:rPr>
        <w:t>ของ</w:t>
      </w:r>
      <w:r w:rsidRPr="00491278">
        <w:rPr>
          <w:rFonts w:ascii="Angsana New" w:hAnsi="Angsana New"/>
          <w:cs/>
        </w:rPr>
        <w:t>ผู้สอบบัญชีรับอนุญาต</w:t>
      </w:r>
    </w:p>
    <w:p w14:paraId="2946DB82" w14:textId="77777777" w:rsidR="005C012F" w:rsidRPr="00491278" w:rsidRDefault="005C012F" w:rsidP="00DC205D">
      <w:pPr>
        <w:pStyle w:val="Heading5"/>
        <w:ind w:right="28"/>
        <w:jc w:val="thaiDistribute"/>
        <w:rPr>
          <w:rFonts w:ascii="Angsana New" w:hAnsi="Angsana New"/>
          <w:b w:val="0"/>
          <w:bCs w:val="0"/>
          <w:sz w:val="36"/>
          <w:szCs w:val="36"/>
        </w:rPr>
      </w:pPr>
    </w:p>
    <w:p w14:paraId="09AB23D9" w14:textId="77777777" w:rsidR="005C012F" w:rsidRPr="00491278" w:rsidRDefault="005C012F" w:rsidP="00DC205D">
      <w:pPr>
        <w:pStyle w:val="Heading2"/>
        <w:tabs>
          <w:tab w:val="clear" w:pos="227"/>
          <w:tab w:val="left" w:pos="7371"/>
        </w:tabs>
        <w:spacing w:line="240" w:lineRule="auto"/>
        <w:ind w:right="-40"/>
        <w:jc w:val="thaiDistribute"/>
        <w:rPr>
          <w:rFonts w:ascii="Angsana New" w:hAnsi="Angsana New"/>
          <w:sz w:val="48"/>
          <w:szCs w:val="48"/>
        </w:rPr>
      </w:pPr>
      <w:r w:rsidRPr="00491278">
        <w:rPr>
          <w:rFonts w:ascii="Angsana New" w:hAnsi="Angsana New"/>
          <w:sz w:val="28"/>
          <w:szCs w:val="28"/>
          <w:cs/>
        </w:rPr>
        <w:t>เสนอ</w:t>
      </w:r>
      <w:r w:rsidRPr="00491278">
        <w:rPr>
          <w:rFonts w:ascii="Angsana New" w:hAnsi="Angsana New" w:hint="cs"/>
          <w:sz w:val="28"/>
          <w:szCs w:val="28"/>
          <w:cs/>
        </w:rPr>
        <w:tab/>
      </w:r>
      <w:r w:rsidRPr="00491278">
        <w:rPr>
          <w:rFonts w:ascii="Angsana New" w:hAnsi="Angsana New" w:hint="cs"/>
          <w:sz w:val="28"/>
          <w:szCs w:val="28"/>
          <w:cs/>
        </w:rPr>
        <w:tab/>
        <w:t>ผู้ถือหุ้นและ</w:t>
      </w:r>
      <w:r w:rsidRPr="00491278">
        <w:rPr>
          <w:rFonts w:ascii="Angsana New" w:hAnsi="Angsana New"/>
          <w:sz w:val="28"/>
          <w:szCs w:val="28"/>
          <w:cs/>
        </w:rPr>
        <w:t>คณะกรรมการ</w:t>
      </w:r>
      <w:r w:rsidRPr="00491278">
        <w:rPr>
          <w:rFonts w:ascii="Angsana New" w:hAnsi="Angsana New"/>
          <w:spacing w:val="2"/>
          <w:sz w:val="28"/>
          <w:szCs w:val="28"/>
          <w:cs/>
        </w:rPr>
        <w:t xml:space="preserve">บริษัท </w:t>
      </w:r>
      <w:r w:rsidR="00C02828" w:rsidRPr="00491278">
        <w:rPr>
          <w:rFonts w:ascii="db_helvethaicamon_x55_regular" w:hAnsi="db_helvethaicamon_x55_regular"/>
          <w:sz w:val="28"/>
          <w:szCs w:val="28"/>
          <w:cs/>
        </w:rPr>
        <w:t>บริหารและพัฒนาเพื่อการอนุรักษ์สิ่งแวดล้อม</w:t>
      </w:r>
      <w:r w:rsidR="008D4B56">
        <w:rPr>
          <w:rFonts w:ascii="Angsana New" w:hAnsi="Angsana New"/>
          <w:spacing w:val="2"/>
          <w:sz w:val="28"/>
          <w:szCs w:val="28"/>
        </w:rPr>
        <w:t xml:space="preserve"> </w:t>
      </w:r>
      <w:r w:rsidRPr="00491278">
        <w:rPr>
          <w:rFonts w:ascii="Angsana New" w:hAnsi="Angsana New"/>
          <w:spacing w:val="2"/>
          <w:sz w:val="28"/>
          <w:szCs w:val="28"/>
          <w:cs/>
        </w:rPr>
        <w:t xml:space="preserve">จำกัด </w:t>
      </w:r>
      <w:r w:rsidRPr="00491278">
        <w:rPr>
          <w:rFonts w:ascii="Angsana New" w:hAnsi="Angsana New"/>
          <w:spacing w:val="2"/>
          <w:sz w:val="28"/>
          <w:szCs w:val="28"/>
        </w:rPr>
        <w:t>(</w:t>
      </w:r>
      <w:r w:rsidRPr="00491278">
        <w:rPr>
          <w:rFonts w:ascii="Angsana New" w:hAnsi="Angsana New"/>
          <w:spacing w:val="2"/>
          <w:sz w:val="28"/>
          <w:szCs w:val="28"/>
          <w:cs/>
        </w:rPr>
        <w:t>มหาชน</w:t>
      </w:r>
      <w:r w:rsidRPr="00491278">
        <w:rPr>
          <w:rFonts w:ascii="Angsana New" w:hAnsi="Angsana New"/>
          <w:spacing w:val="2"/>
          <w:sz w:val="28"/>
          <w:szCs w:val="28"/>
        </w:rPr>
        <w:t>)</w:t>
      </w:r>
      <w:r w:rsidRPr="00491278">
        <w:rPr>
          <w:rFonts w:ascii="Angsana New" w:hAnsi="Angsana New"/>
          <w:sz w:val="48"/>
          <w:szCs w:val="48"/>
        </w:rPr>
        <w:t xml:space="preserve"> </w:t>
      </w:r>
    </w:p>
    <w:p w14:paraId="5997CC1D" w14:textId="77777777" w:rsidR="001C33AE" w:rsidRPr="00491278" w:rsidRDefault="001C33AE" w:rsidP="00DC205D">
      <w:pPr>
        <w:spacing w:line="240" w:lineRule="auto"/>
        <w:jc w:val="thaiDistribute"/>
        <w:rPr>
          <w:sz w:val="28"/>
          <w:szCs w:val="28"/>
        </w:rPr>
      </w:pPr>
    </w:p>
    <w:p w14:paraId="7E585CE9" w14:textId="77777777" w:rsidR="001C33AE" w:rsidRPr="00491278" w:rsidRDefault="001C33AE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  <w:r w:rsidRPr="00491278">
        <w:rPr>
          <w:rFonts w:ascii="Angsana New" w:hAnsi="Angsana New"/>
          <w:b/>
          <w:bCs/>
          <w:sz w:val="28"/>
          <w:szCs w:val="28"/>
          <w:cs/>
        </w:rPr>
        <w:t>ความ</w:t>
      </w:r>
      <w:r w:rsidRPr="00491278">
        <w:rPr>
          <w:rFonts w:ascii="Angsana New" w:hAnsi="Angsana New" w:hint="cs"/>
          <w:b/>
          <w:bCs/>
          <w:sz w:val="28"/>
          <w:szCs w:val="28"/>
          <w:cs/>
        </w:rPr>
        <w:t>เห็น</w:t>
      </w:r>
    </w:p>
    <w:p w14:paraId="110FFD37" w14:textId="77777777" w:rsidR="005C012F" w:rsidRPr="00491278" w:rsidRDefault="005C012F" w:rsidP="00DC205D">
      <w:pPr>
        <w:spacing w:line="240" w:lineRule="auto"/>
        <w:jc w:val="thaiDistribute"/>
        <w:rPr>
          <w:rFonts w:ascii="Angsana New" w:hAnsi="Angsana New"/>
          <w:spacing w:val="2"/>
          <w:sz w:val="16"/>
          <w:szCs w:val="16"/>
        </w:rPr>
      </w:pPr>
    </w:p>
    <w:p w14:paraId="7D559DE4" w14:textId="1AABF694" w:rsidR="002E10A9" w:rsidRPr="00491278" w:rsidRDefault="00BB3C98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 xml:space="preserve">ข้าพเจ้าได้ตรวจสอบงบการเงินรวมของบริษัท  </w:t>
      </w:r>
      <w:r w:rsidR="00C02828" w:rsidRPr="00491278">
        <w:rPr>
          <w:rFonts w:ascii="db_helvethaicamon_x55_regular" w:hAnsi="db_helvethaicamon_x55_regular"/>
          <w:sz w:val="28"/>
          <w:szCs w:val="28"/>
          <w:cs/>
        </w:rPr>
        <w:t>บริหารและพัฒนาเพื่อการอนุรักษ์สิ่งแวดล้อม</w:t>
      </w:r>
      <w:r w:rsidR="00A51266" w:rsidRPr="6F29C398">
        <w:rPr>
          <w:rFonts w:ascii="db_helvethaicamon_x55_regular" w:hAnsi="db_helvethaicamon_x55_regular"/>
          <w:b/>
          <w:bCs/>
          <w:i/>
          <w:iCs/>
          <w:sz w:val="40"/>
          <w:szCs w:val="40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จำกัด (มหาชน)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และ</w:t>
      </w:r>
      <w:r w:rsidR="006920BA">
        <w:rPr>
          <w:rFonts w:ascii="Angsana New" w:hAnsi="Angsana New" w:hint="cs"/>
          <w:sz w:val="28"/>
          <w:szCs w:val="28"/>
          <w:cs/>
        </w:rPr>
        <w:t xml:space="preserve">     </w:t>
      </w:r>
      <w:r w:rsidRPr="00491278">
        <w:rPr>
          <w:rFonts w:ascii="Angsana New" w:hAnsi="Angsana New"/>
          <w:sz w:val="28"/>
          <w:szCs w:val="28"/>
          <w:cs/>
        </w:rPr>
        <w:t>บริษัทย่อย</w:t>
      </w:r>
      <w:r w:rsidR="00581B10" w:rsidRPr="00491278">
        <w:rPr>
          <w:rFonts w:ascii="Angsana New" w:hAnsi="Angsana New"/>
          <w:sz w:val="28"/>
          <w:szCs w:val="28"/>
        </w:rPr>
        <w:t xml:space="preserve"> </w:t>
      </w:r>
      <w:r w:rsidR="000F7B78" w:rsidRPr="00491278">
        <w:rPr>
          <w:rFonts w:ascii="Angsana New" w:hAnsi="Angsana New"/>
          <w:sz w:val="28"/>
          <w:szCs w:val="28"/>
        </w:rPr>
        <w:t>(“</w:t>
      </w:r>
      <w:r w:rsidR="000F7B78" w:rsidRPr="00491278">
        <w:rPr>
          <w:rFonts w:ascii="Angsana New" w:hAnsi="Angsana New"/>
          <w:sz w:val="28"/>
          <w:szCs w:val="28"/>
          <w:cs/>
        </w:rPr>
        <w:t>กลุ่มบริษัท</w:t>
      </w:r>
      <w:r w:rsidR="000F7B78" w:rsidRPr="00491278">
        <w:rPr>
          <w:rFonts w:ascii="Angsana New" w:hAnsi="Angsana New"/>
          <w:sz w:val="28"/>
          <w:szCs w:val="28"/>
        </w:rPr>
        <w:t xml:space="preserve">”) </w:t>
      </w:r>
      <w:r w:rsidR="000F7B78" w:rsidRPr="00491278">
        <w:rPr>
          <w:rFonts w:ascii="Angsana New" w:hAnsi="Angsana New"/>
          <w:sz w:val="28"/>
          <w:szCs w:val="28"/>
          <w:cs/>
        </w:rPr>
        <w:t>ซึ่ง</w:t>
      </w:r>
      <w:r w:rsidRPr="00491278">
        <w:rPr>
          <w:rFonts w:ascii="Angsana New" w:hAnsi="Angsana New"/>
          <w:sz w:val="28"/>
          <w:szCs w:val="28"/>
          <w:cs/>
        </w:rPr>
        <w:t xml:space="preserve">ประกอบด้วยงบฐานะการเงินรวม ณ วันที่ </w:t>
      </w:r>
      <w:r w:rsidR="00CF5CC6">
        <w:rPr>
          <w:rFonts w:ascii="Angsana New" w:hAnsi="Angsana New"/>
          <w:sz w:val="28"/>
          <w:szCs w:val="28"/>
        </w:rPr>
        <w:t>31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 xml:space="preserve">ธันวาคม </w:t>
      </w:r>
      <w:r w:rsidR="0072134C">
        <w:rPr>
          <w:rFonts w:ascii="Angsana New" w:hAnsi="Angsana New"/>
          <w:sz w:val="28"/>
          <w:szCs w:val="28"/>
        </w:rPr>
        <w:t>25</w:t>
      </w:r>
      <w:r w:rsidR="00A74618">
        <w:rPr>
          <w:rFonts w:ascii="Angsana New" w:hAnsi="Angsana New"/>
          <w:sz w:val="28"/>
          <w:szCs w:val="28"/>
        </w:rPr>
        <w:t>6</w:t>
      </w:r>
      <w:r w:rsidR="004235F2">
        <w:rPr>
          <w:rFonts w:ascii="Angsana New" w:hAnsi="Angsana New" w:hint="cs"/>
          <w:sz w:val="28"/>
          <w:szCs w:val="28"/>
          <w:cs/>
        </w:rPr>
        <w:t>8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งบกำไรขาดทุนเบ็ดเสร็จรวม</w:t>
      </w:r>
      <w:r w:rsidR="00581B10" w:rsidRPr="00491278">
        <w:rPr>
          <w:rFonts w:ascii="Angsana New" w:hAnsi="Angsana New"/>
          <w:sz w:val="28"/>
          <w:szCs w:val="28"/>
          <w:cs/>
        </w:rPr>
        <w:br/>
      </w:r>
      <w:r w:rsidRPr="00491278">
        <w:rPr>
          <w:rFonts w:ascii="Angsana New" w:hAnsi="Angsana New"/>
          <w:sz w:val="28"/>
          <w:szCs w:val="28"/>
          <w:cs/>
        </w:rPr>
        <w:t>งบการเปลี่ยนแปลงส</w:t>
      </w:r>
      <w:r w:rsidR="00975FC5" w:rsidRPr="00491278">
        <w:rPr>
          <w:rFonts w:ascii="Angsana New" w:hAnsi="Angsana New"/>
          <w:sz w:val="28"/>
          <w:szCs w:val="28"/>
          <w:cs/>
        </w:rPr>
        <w:t>่วนของผู้ถือหุ้นรวม และ</w:t>
      </w:r>
      <w:r w:rsidRPr="00491278">
        <w:rPr>
          <w:rFonts w:ascii="Angsana New" w:hAnsi="Angsana New"/>
          <w:sz w:val="28"/>
          <w:szCs w:val="28"/>
          <w:cs/>
        </w:rPr>
        <w:t xml:space="preserve">งบกระแสเงินสดรวม สำหรับปีสิ้นสุดวันเดียวกัน </w:t>
      </w:r>
      <w:r w:rsidR="00D73C58" w:rsidRPr="00491278">
        <w:rPr>
          <w:rFonts w:ascii="Angsana New" w:hAnsi="Angsana New"/>
          <w:sz w:val="28"/>
          <w:szCs w:val="28"/>
          <w:cs/>
        </w:rPr>
        <w:t>และ</w:t>
      </w:r>
      <w:r w:rsidRPr="00491278">
        <w:rPr>
          <w:rFonts w:ascii="Angsana New" w:hAnsi="Angsana New"/>
          <w:sz w:val="28"/>
          <w:szCs w:val="28"/>
          <w:cs/>
        </w:rPr>
        <w:t>หมายเหตุ</w:t>
      </w:r>
      <w:r w:rsidR="00A619E6" w:rsidRPr="00491278">
        <w:rPr>
          <w:rFonts w:ascii="Angsana New" w:hAnsi="Angsana New"/>
          <w:sz w:val="28"/>
          <w:szCs w:val="28"/>
          <w:cs/>
        </w:rPr>
        <w:t>ประกอบ</w:t>
      </w:r>
      <w:r w:rsidR="005A5782">
        <w:rPr>
          <w:rFonts w:ascii="Angsana New" w:hAnsi="Angsana New"/>
          <w:sz w:val="28"/>
          <w:szCs w:val="28"/>
        </w:rPr>
        <w:t xml:space="preserve">     </w:t>
      </w:r>
      <w:r w:rsidR="00D73C58" w:rsidRPr="00491278">
        <w:rPr>
          <w:rFonts w:ascii="Angsana New" w:hAnsi="Angsana New"/>
          <w:sz w:val="28"/>
          <w:szCs w:val="28"/>
          <w:cs/>
        </w:rPr>
        <w:t>งบการเงินรวม</w:t>
      </w:r>
      <w:r w:rsidR="00F63A6B" w:rsidRPr="00491278">
        <w:rPr>
          <w:rFonts w:ascii="Angsana New" w:hAnsi="Angsana New"/>
          <w:sz w:val="28"/>
          <w:szCs w:val="28"/>
        </w:rPr>
        <w:t xml:space="preserve"> </w:t>
      </w:r>
      <w:r w:rsidR="00D73C58" w:rsidRPr="00491278">
        <w:rPr>
          <w:rFonts w:ascii="Angsana New" w:hAnsi="Angsana New"/>
          <w:sz w:val="28"/>
          <w:szCs w:val="28"/>
          <w:cs/>
        </w:rPr>
        <w:t>รวมถึงสรุปนโยบายการบัญชีที่สำคัญ</w:t>
      </w:r>
      <w:r w:rsidRPr="00491278">
        <w:rPr>
          <w:rFonts w:ascii="Angsana New" w:hAnsi="Angsana New"/>
          <w:sz w:val="28"/>
          <w:szCs w:val="28"/>
          <w:cs/>
        </w:rPr>
        <w:t xml:space="preserve"> และได้ตรวจสอบงบการเงินเฉพาะกิจการของบริษัท </w:t>
      </w:r>
      <w:r w:rsidR="00C02828" w:rsidRPr="00491278">
        <w:rPr>
          <w:rFonts w:ascii="db_helvethaicamon_x55_regular" w:hAnsi="db_helvethaicamon_x55_regular"/>
          <w:sz w:val="28"/>
          <w:szCs w:val="28"/>
          <w:cs/>
        </w:rPr>
        <w:t>บริหารและพัฒนาเพื่อการอนุรักษ์สิ่งแวดล้อม</w:t>
      </w:r>
      <w:r w:rsidR="00A51266">
        <w:rPr>
          <w:rFonts w:ascii="db_helvethaicamon_x55_regular" w:hAnsi="db_helvethaicamon_x55_regular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จำกัด (มหาชน)</w:t>
      </w:r>
      <w:r w:rsidRPr="6F29C398">
        <w:rPr>
          <w:sz w:val="28"/>
          <w:szCs w:val="28"/>
          <w:cs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ซึ่งประกอบด้วยงบฐานะการเงิน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ณ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 xml:space="preserve">วันที่ </w:t>
      </w:r>
      <w:r w:rsidR="00CF5CC6">
        <w:rPr>
          <w:rFonts w:ascii="Angsana New" w:hAnsi="Angsana New"/>
          <w:sz w:val="28"/>
          <w:szCs w:val="28"/>
        </w:rPr>
        <w:t>31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ธันวาคม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="00F64A51">
        <w:rPr>
          <w:rFonts w:ascii="Angsana New" w:hAnsi="Angsana New"/>
          <w:sz w:val="28"/>
          <w:szCs w:val="28"/>
        </w:rPr>
        <w:t>256</w:t>
      </w:r>
      <w:r w:rsidR="004235F2">
        <w:rPr>
          <w:rFonts w:ascii="Angsana New" w:hAnsi="Angsana New" w:hint="cs"/>
          <w:sz w:val="28"/>
          <w:szCs w:val="28"/>
          <w:cs/>
        </w:rPr>
        <w:t>8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งบกำไรขาดทุ</w:t>
      </w:r>
      <w:r w:rsidR="003D5C30">
        <w:rPr>
          <w:rFonts w:ascii="Angsana New" w:hAnsi="Angsana New" w:hint="cs"/>
          <w:sz w:val="28"/>
          <w:szCs w:val="28"/>
          <w:cs/>
        </w:rPr>
        <w:t>น</w:t>
      </w:r>
      <w:r w:rsidRPr="00491278">
        <w:rPr>
          <w:rFonts w:ascii="Angsana New" w:hAnsi="Angsana New"/>
          <w:sz w:val="28"/>
          <w:szCs w:val="28"/>
          <w:cs/>
        </w:rPr>
        <w:t>เบ็ดเสร็จ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งบการเปลี่ยนแปลงส่วนของผู้ถือหุ้น และงบกระแสเงินสด</w:t>
      </w:r>
      <w:r w:rsidRPr="00491278">
        <w:rPr>
          <w:rFonts w:ascii="Angsana New" w:hAnsi="Angsana New"/>
          <w:spacing w:val="-6"/>
          <w:sz w:val="28"/>
          <w:szCs w:val="28"/>
          <w:cs/>
        </w:rPr>
        <w:t xml:space="preserve">สำหรับปีสิ้นสุดวันเดียวกัน </w:t>
      </w:r>
      <w:r w:rsidR="00EE195D" w:rsidRPr="00491278">
        <w:rPr>
          <w:rFonts w:ascii="Angsana New" w:hAnsi="Angsana New"/>
          <w:sz w:val="28"/>
          <w:szCs w:val="28"/>
          <w:cs/>
        </w:rPr>
        <w:t>และหมายเหตุ</w:t>
      </w:r>
      <w:r w:rsidR="00A619E6" w:rsidRPr="00491278">
        <w:rPr>
          <w:rFonts w:ascii="Angsana New" w:hAnsi="Angsana New"/>
          <w:sz w:val="28"/>
          <w:szCs w:val="28"/>
          <w:cs/>
        </w:rPr>
        <w:t>ประกอบ</w:t>
      </w:r>
      <w:r w:rsidR="00EE195D" w:rsidRPr="00491278">
        <w:rPr>
          <w:rFonts w:ascii="Angsana New" w:hAnsi="Angsana New"/>
          <w:sz w:val="28"/>
          <w:szCs w:val="28"/>
          <w:cs/>
        </w:rPr>
        <w:t>งบการเงิน</w:t>
      </w:r>
      <w:r w:rsidR="00F63A6B" w:rsidRPr="00491278">
        <w:rPr>
          <w:rFonts w:ascii="Angsana New" w:hAnsi="Angsana New"/>
          <w:sz w:val="28"/>
          <w:szCs w:val="28"/>
        </w:rPr>
        <w:t xml:space="preserve"> </w:t>
      </w:r>
      <w:r w:rsidR="006A28D7" w:rsidRPr="00FC2D1D">
        <w:rPr>
          <w:rFonts w:ascii="Angsana New" w:hAnsi="Angsana New" w:hint="cs"/>
          <w:sz w:val="28"/>
          <w:szCs w:val="28"/>
          <w:cs/>
        </w:rPr>
        <w:t>รวมถึง</w:t>
      </w:r>
      <w:r w:rsidR="006920BA">
        <w:rPr>
          <w:rFonts w:ascii="Angsana New" w:hAnsi="Angsana New" w:hint="cs"/>
          <w:sz w:val="28"/>
          <w:szCs w:val="28"/>
          <w:cs/>
        </w:rPr>
        <w:t>สรุป</w:t>
      </w:r>
      <w:r w:rsidR="006A28D7" w:rsidRPr="00FC2D1D">
        <w:rPr>
          <w:rFonts w:ascii="Angsana New" w:hAnsi="Angsana New"/>
          <w:sz w:val="28"/>
          <w:szCs w:val="28"/>
          <w:cs/>
        </w:rPr>
        <w:t>นโยบายการบัญชีที่มีสาระสำคัญ</w:t>
      </w:r>
      <w:r w:rsidR="00EE195D" w:rsidRPr="00491278">
        <w:rPr>
          <w:rFonts w:ascii="Angsana New" w:hAnsi="Angsana New"/>
          <w:sz w:val="28"/>
          <w:szCs w:val="28"/>
          <w:cs/>
        </w:rPr>
        <w:t xml:space="preserve"> </w:t>
      </w:r>
    </w:p>
    <w:p w14:paraId="6B699379" w14:textId="77777777" w:rsidR="002E10A9" w:rsidRPr="00491278" w:rsidRDefault="002E10A9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9E7321D" w14:textId="7B2FA208" w:rsidR="002E10A9" w:rsidRPr="00491278" w:rsidRDefault="001C33AE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ข้าพเจ้าเห็นว่า</w:t>
      </w:r>
      <w:r w:rsidRPr="00491278">
        <w:rPr>
          <w:rFonts w:ascii="Angsana New" w:hAnsi="Angsana New"/>
          <w:sz w:val="28"/>
          <w:szCs w:val="28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 xml:space="preserve">งบการเงินข้างต้นนี้แสดงฐานะการเงินรวมของบริษัท </w:t>
      </w:r>
      <w:r w:rsidR="00C02828" w:rsidRPr="00491278">
        <w:rPr>
          <w:rFonts w:ascii="db_helvethaicamon_x55_regular" w:hAnsi="db_helvethaicamon_x55_regular"/>
          <w:sz w:val="28"/>
          <w:szCs w:val="28"/>
          <w:cs/>
        </w:rPr>
        <w:t>บริหารและพัฒนาเพื่อการอนุรักษ์สิ่งแวดล้อม</w:t>
      </w:r>
      <w:r w:rsidR="00DC205D" w:rsidRPr="00491278">
        <w:rPr>
          <w:rFonts w:ascii="Angsana New" w:hAnsi="Angsana New"/>
          <w:sz w:val="28"/>
          <w:szCs w:val="28"/>
          <w:cs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จำกัด (มหาชน)</w:t>
      </w:r>
      <w:r w:rsidRPr="0085181B">
        <w:rPr>
          <w:rFonts w:ascii="Angsana New" w:hAnsi="Angsana New"/>
          <w:sz w:val="16"/>
          <w:szCs w:val="16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และบริษัทย่อย</w:t>
      </w:r>
      <w:r w:rsidRPr="0085181B">
        <w:rPr>
          <w:rFonts w:ascii="Angsana New" w:hAnsi="Angsana New"/>
          <w:sz w:val="32"/>
          <w:szCs w:val="32"/>
          <w:cs/>
        </w:rPr>
        <w:t xml:space="preserve"> </w:t>
      </w:r>
      <w:r w:rsidR="0085181B">
        <w:rPr>
          <w:rFonts w:ascii="Angsana New" w:hAnsi="Angsana New"/>
          <w:sz w:val="28"/>
          <w:szCs w:val="28"/>
          <w:cs/>
        </w:rPr>
        <w:t xml:space="preserve">ณ </w:t>
      </w:r>
      <w:r w:rsidRPr="00491278">
        <w:rPr>
          <w:rFonts w:ascii="Angsana New" w:hAnsi="Angsana New"/>
          <w:sz w:val="28"/>
          <w:szCs w:val="28"/>
          <w:cs/>
        </w:rPr>
        <w:t>วันที่</w:t>
      </w:r>
      <w:r w:rsidRPr="0085181B">
        <w:rPr>
          <w:rFonts w:ascii="Angsana New" w:hAnsi="Angsana New"/>
          <w:sz w:val="22"/>
          <w:szCs w:val="22"/>
          <w:cs/>
        </w:rPr>
        <w:t xml:space="preserve"> </w:t>
      </w:r>
      <w:r w:rsidR="00CF5CC6">
        <w:rPr>
          <w:rFonts w:ascii="Angsana New" w:hAnsi="Angsana New"/>
          <w:sz w:val="28"/>
          <w:szCs w:val="28"/>
        </w:rPr>
        <w:t>31</w:t>
      </w:r>
      <w:r w:rsidR="0085181B" w:rsidRPr="0085181B">
        <w:rPr>
          <w:rFonts w:ascii="Angsana New" w:hAnsi="Angsana New"/>
          <w:sz w:val="14"/>
          <w:szCs w:val="14"/>
        </w:rPr>
        <w:t xml:space="preserve"> </w:t>
      </w:r>
      <w:r w:rsidRPr="00491278">
        <w:rPr>
          <w:rFonts w:ascii="Angsana New" w:hAnsi="Angsana New"/>
          <w:sz w:val="28"/>
          <w:szCs w:val="28"/>
          <w:cs/>
        </w:rPr>
        <w:t>ธันวาคม</w:t>
      </w:r>
      <w:r w:rsidR="0085181B">
        <w:rPr>
          <w:rFonts w:ascii="Angsana New" w:hAnsi="Angsana New"/>
          <w:sz w:val="22"/>
          <w:szCs w:val="22"/>
          <w:cs/>
        </w:rPr>
        <w:t xml:space="preserve"> </w:t>
      </w:r>
      <w:r w:rsidR="000B35ED">
        <w:rPr>
          <w:rFonts w:ascii="Angsana New" w:hAnsi="Angsana New"/>
          <w:sz w:val="28"/>
          <w:szCs w:val="28"/>
        </w:rPr>
        <w:t xml:space="preserve">2568 </w:t>
      </w:r>
      <w:r w:rsidRPr="00491278">
        <w:rPr>
          <w:rFonts w:ascii="Angsana New" w:hAnsi="Angsana New"/>
          <w:sz w:val="28"/>
          <w:szCs w:val="28"/>
          <w:cs/>
        </w:rPr>
        <w:t>ผลการดำเนินงานรวมและกระแสเงินสดรวม สำหรับปีสิ้นสุดวันเดียวกัน และแสดงฐานะการเงินของ</w:t>
      </w:r>
      <w:r w:rsidRPr="00491278">
        <w:rPr>
          <w:rFonts w:ascii="Angsana New" w:hAnsi="Angsana New"/>
          <w:spacing w:val="-6"/>
          <w:sz w:val="28"/>
          <w:szCs w:val="28"/>
          <w:cs/>
        </w:rPr>
        <w:t xml:space="preserve">บริษัท </w:t>
      </w:r>
      <w:r w:rsidR="00C02828" w:rsidRPr="00491278">
        <w:rPr>
          <w:rFonts w:ascii="db_helvethaicamon_x55_regular" w:hAnsi="db_helvethaicamon_x55_regular"/>
          <w:sz w:val="28"/>
          <w:szCs w:val="28"/>
          <w:cs/>
        </w:rPr>
        <w:t>บริหารและพัฒนาเพื่อการอนุรักษ์สิ่งแวดล้อม</w:t>
      </w:r>
      <w:r w:rsidR="001A4E82" w:rsidRPr="00A72AE7">
        <w:rPr>
          <w:rFonts w:ascii="Angsana New" w:hAnsi="Angsana New"/>
          <w:b/>
          <w:bCs/>
          <w:sz w:val="22"/>
          <w:szCs w:val="22"/>
        </w:rPr>
        <w:t xml:space="preserve"> </w:t>
      </w:r>
      <w:r w:rsidRPr="00491278">
        <w:rPr>
          <w:rFonts w:ascii="Angsana New" w:hAnsi="Angsana New"/>
          <w:spacing w:val="-6"/>
          <w:sz w:val="28"/>
          <w:szCs w:val="28"/>
          <w:cs/>
        </w:rPr>
        <w:t>จำกัด (มหาชน)</w:t>
      </w:r>
      <w:r w:rsidRPr="00491278">
        <w:rPr>
          <w:rFonts w:ascii="Angsana New" w:hAnsi="Angsana New"/>
          <w:spacing w:val="-6"/>
          <w:sz w:val="28"/>
          <w:szCs w:val="28"/>
        </w:rPr>
        <w:t xml:space="preserve"> </w:t>
      </w:r>
      <w:r w:rsidRPr="00491278">
        <w:rPr>
          <w:rFonts w:ascii="Angsana New" w:hAnsi="Angsana New"/>
          <w:spacing w:val="-6"/>
          <w:sz w:val="28"/>
          <w:szCs w:val="28"/>
          <w:cs/>
        </w:rPr>
        <w:t xml:space="preserve">ณ วันที่ </w:t>
      </w:r>
      <w:r w:rsidR="00CF5CC6">
        <w:rPr>
          <w:rFonts w:ascii="Angsana New" w:hAnsi="Angsana New"/>
          <w:spacing w:val="-6"/>
          <w:sz w:val="28"/>
          <w:szCs w:val="28"/>
        </w:rPr>
        <w:t>31</w:t>
      </w:r>
      <w:r w:rsidR="001A4E82">
        <w:rPr>
          <w:rFonts w:ascii="Angsana New" w:hAnsi="Angsana New"/>
          <w:spacing w:val="-6"/>
          <w:sz w:val="28"/>
          <w:szCs w:val="28"/>
        </w:rPr>
        <w:t xml:space="preserve"> </w:t>
      </w:r>
      <w:r w:rsidRPr="00491278">
        <w:rPr>
          <w:rFonts w:ascii="Angsana New" w:hAnsi="Angsana New"/>
          <w:spacing w:val="-6"/>
          <w:sz w:val="28"/>
          <w:szCs w:val="28"/>
          <w:cs/>
        </w:rPr>
        <w:t xml:space="preserve">ธันวาคม </w:t>
      </w:r>
      <w:r w:rsidR="0072134C">
        <w:rPr>
          <w:rFonts w:ascii="Angsana New" w:hAnsi="Angsana New"/>
          <w:spacing w:val="-6"/>
          <w:sz w:val="28"/>
          <w:szCs w:val="28"/>
        </w:rPr>
        <w:t>256</w:t>
      </w:r>
      <w:r w:rsidR="004235F2">
        <w:rPr>
          <w:rFonts w:ascii="Angsana New" w:hAnsi="Angsana New" w:hint="cs"/>
          <w:spacing w:val="-6"/>
          <w:sz w:val="28"/>
          <w:szCs w:val="28"/>
          <w:cs/>
        </w:rPr>
        <w:t>8</w:t>
      </w:r>
      <w:r w:rsidRPr="00491278">
        <w:rPr>
          <w:rFonts w:ascii="Angsana New" w:hAnsi="Angsana New"/>
          <w:spacing w:val="-6"/>
          <w:sz w:val="28"/>
          <w:szCs w:val="28"/>
        </w:rPr>
        <w:t xml:space="preserve"> </w:t>
      </w:r>
      <w:r w:rsidR="0085181B">
        <w:rPr>
          <w:rFonts w:ascii="Angsana New" w:hAnsi="Angsana New"/>
          <w:spacing w:val="-6"/>
          <w:sz w:val="28"/>
          <w:szCs w:val="28"/>
          <w:cs/>
        </w:rPr>
        <w:t xml:space="preserve"> </w:t>
      </w:r>
      <w:r w:rsidRPr="00491278">
        <w:rPr>
          <w:rFonts w:ascii="Angsana New" w:hAnsi="Angsana New"/>
          <w:spacing w:val="-6"/>
          <w:sz w:val="28"/>
          <w:szCs w:val="28"/>
          <w:cs/>
        </w:rPr>
        <w:t>ผลการดำเนินงานและกระแสเงินสด สำหรับปีสิ้นสุดวันเดียวกัน</w:t>
      </w:r>
      <w:r w:rsidRPr="6F29C398">
        <w:rPr>
          <w:sz w:val="28"/>
          <w:szCs w:val="28"/>
          <w:cs/>
        </w:rPr>
        <w:t>โ</w:t>
      </w:r>
      <w:r w:rsidRPr="00491278">
        <w:rPr>
          <w:rFonts w:ascii="Angsana New" w:hAnsi="Angsana New"/>
          <w:spacing w:val="-6"/>
          <w:sz w:val="28"/>
          <w:szCs w:val="28"/>
          <w:cs/>
        </w:rPr>
        <w:t>ดยถูกต้องตามที่ควรใน</w:t>
      </w:r>
      <w:r w:rsidRPr="00491278">
        <w:rPr>
          <w:rFonts w:ascii="Angsana New" w:hAnsi="Angsana New"/>
          <w:sz w:val="28"/>
          <w:szCs w:val="28"/>
          <w:cs/>
        </w:rPr>
        <w:t>สาระสำคัญตามมาตรฐานการรายงานทางการเงิน</w:t>
      </w:r>
    </w:p>
    <w:p w14:paraId="3FE9F23F" w14:textId="77777777" w:rsidR="002E10A9" w:rsidRPr="00491278" w:rsidRDefault="002E10A9" w:rsidP="00DC205D">
      <w:pPr>
        <w:spacing w:line="240" w:lineRule="auto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62EF9D8E" w14:textId="77777777" w:rsidR="002E10A9" w:rsidRPr="00491278" w:rsidRDefault="002E10A9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  <w:r w:rsidRPr="00491278">
        <w:rPr>
          <w:rFonts w:ascii="Angsana New" w:hAnsi="Angsana New"/>
          <w:b/>
          <w:bCs/>
          <w:sz w:val="28"/>
          <w:szCs w:val="28"/>
          <w:cs/>
        </w:rPr>
        <w:t>เกณฑ์ในการแสดงความเห็น</w:t>
      </w:r>
    </w:p>
    <w:p w14:paraId="1F72F646" w14:textId="77777777" w:rsidR="002E10A9" w:rsidRPr="00491278" w:rsidRDefault="002E10A9" w:rsidP="00DC205D">
      <w:pPr>
        <w:spacing w:line="240" w:lineRule="auto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61E536C4" w14:textId="102D3D0D" w:rsidR="000C4194" w:rsidRDefault="00D96071" w:rsidP="00D96071">
      <w:pPr>
        <w:pStyle w:val="T"/>
        <w:ind w:left="0" w:right="-15"/>
        <w:contextualSpacing/>
        <w:jc w:val="thaiDistribute"/>
        <w:rPr>
          <w:rFonts w:ascii="Angsana New" w:hAnsi="Angsana New"/>
          <w:sz w:val="28"/>
          <w:szCs w:val="28"/>
          <w:lang w:val="en-US"/>
        </w:rPr>
      </w:pPr>
      <w:r w:rsidRPr="00D96071">
        <w:rPr>
          <w:rFonts w:ascii="Angsana New" w:hAnsi="Angsana New"/>
          <w:sz w:val="28"/>
          <w:szCs w:val="28"/>
          <w:cs/>
          <w:lang w:val="en-US"/>
        </w:rPr>
        <w:t>ข้าพเจ้าได้ปฏิบัติงานตรวจสอบตามมาตรฐานการสอบบัญชี ความรับผิดชอบของข้าพเจ้าได้กล่าวไว้ในวรรคความรับผิดชอบของผู้สอบบัญชีต่อการตรวจสอบงบการเงินในรายงานของข้าพเจ้า ข้าพเจ้ามีความเป็นอิสระจาก</w:t>
      </w:r>
      <w:r w:rsidR="006A28D7" w:rsidRPr="00FC2D1D">
        <w:rPr>
          <w:rFonts w:ascii="Angsana New" w:hAnsi="Angsana New" w:hint="cs"/>
          <w:sz w:val="28"/>
          <w:szCs w:val="28"/>
          <w:cs/>
          <w:lang w:val="en-US"/>
        </w:rPr>
        <w:t>กลุ่ม</w:t>
      </w:r>
      <w:r w:rsidRPr="00D96071">
        <w:rPr>
          <w:rFonts w:ascii="Angsana New" w:hAnsi="Angsana New"/>
          <w:sz w:val="28"/>
          <w:szCs w:val="28"/>
          <w:cs/>
          <w:lang w:val="en-US"/>
        </w:rPr>
        <w:t>บริษัทตามประมวลจรรยาบรรณของผู้ประกอบวิชาชีพบัญชี รวมถึง มาตรฐานเรื่องความเป็นอิสระที่กำหนดโดยสภาวิชาชีพบัญชี (ประมวลจรรยาบรรณของผู้ประกอบวิชาชีพบัญชี) ในส่วนที่เกี่ยวข้องกับการตรวจสอบงบการเงิน และข้าพเจ้าได้ปฏิบัติตามความรับผิดชอบด้านจรรยาบรรณอื่นๆ 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08CE6F91" w14:textId="77777777" w:rsidR="00D96071" w:rsidRPr="00491278" w:rsidRDefault="00D96071" w:rsidP="00D96071">
      <w:pPr>
        <w:pStyle w:val="T"/>
        <w:ind w:left="0" w:right="-15"/>
        <w:contextualSpacing/>
        <w:jc w:val="thaiDistribute"/>
        <w:rPr>
          <w:rFonts w:ascii="Angsana New" w:hAnsi="Angsana New"/>
          <w:sz w:val="16"/>
          <w:szCs w:val="16"/>
          <w:lang w:val="en-US"/>
        </w:rPr>
      </w:pPr>
    </w:p>
    <w:p w14:paraId="4529ECE1" w14:textId="77777777" w:rsidR="000C4194" w:rsidRPr="00491278" w:rsidRDefault="000C4194" w:rsidP="00DC205D">
      <w:pPr>
        <w:pStyle w:val="T"/>
        <w:ind w:left="0" w:right="539"/>
        <w:contextualSpacing/>
        <w:jc w:val="thaiDistribute"/>
        <w:rPr>
          <w:rFonts w:ascii="Angsana New" w:hAnsi="Angsana New"/>
          <w:b/>
          <w:bCs/>
          <w:sz w:val="28"/>
          <w:szCs w:val="28"/>
          <w:lang w:val="en-US"/>
        </w:rPr>
      </w:pPr>
      <w:r w:rsidRPr="00491278">
        <w:rPr>
          <w:rFonts w:ascii="Angsana New" w:hAnsi="Angsana New" w:hint="cs"/>
          <w:b/>
          <w:bCs/>
          <w:sz w:val="28"/>
          <w:szCs w:val="28"/>
          <w:cs/>
          <w:lang w:val="en-US"/>
        </w:rPr>
        <w:t>เรื่องสำคัญในการตรวจสอบ</w:t>
      </w:r>
    </w:p>
    <w:p w14:paraId="61CDCEAD" w14:textId="77777777" w:rsidR="000C4194" w:rsidRPr="00491278" w:rsidRDefault="000C4194" w:rsidP="00DC205D">
      <w:pPr>
        <w:pStyle w:val="T"/>
        <w:ind w:left="0" w:right="539"/>
        <w:contextualSpacing/>
        <w:jc w:val="thaiDistribute"/>
        <w:rPr>
          <w:rFonts w:ascii="Angsana New" w:hAnsi="Angsana New"/>
          <w:b/>
          <w:bCs/>
          <w:sz w:val="16"/>
          <w:szCs w:val="16"/>
          <w:lang w:val="en-US"/>
        </w:rPr>
      </w:pPr>
    </w:p>
    <w:p w14:paraId="777D3D3D" w14:textId="77777777" w:rsidR="00942255" w:rsidRPr="00491278" w:rsidRDefault="000C4194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 w:hint="cs"/>
          <w:sz w:val="28"/>
          <w:szCs w:val="28"/>
          <w:cs/>
        </w:rPr>
        <w:t>เรื่องสำคัญในการตรวจสอบ คือ เรื่องต่างๆ ที่มีนัยสำคัญที่สุดตามดุลยพินิจเยี่ยงผู้ประกอบวิชาชีพขอ</w:t>
      </w:r>
      <w:r w:rsidR="009C3654" w:rsidRPr="00491278">
        <w:rPr>
          <w:rFonts w:ascii="Angsana New" w:hAnsi="Angsana New" w:hint="cs"/>
          <w:sz w:val="28"/>
          <w:szCs w:val="28"/>
          <w:cs/>
        </w:rPr>
        <w:t>งข้าพเจ้าในการตรวจสอบงบการเงินสำหรับ</w:t>
      </w:r>
      <w:r w:rsidRPr="00491278">
        <w:rPr>
          <w:rFonts w:ascii="Angsana New" w:hAnsi="Angsana New" w:hint="cs"/>
          <w:sz w:val="28"/>
          <w:szCs w:val="28"/>
          <w:cs/>
        </w:rPr>
        <w:t>งวดปัจจุบัน ข้าพเจ้าได้นำเรื่องเหล่านี้มาพิจารณาในบริบทของการตรวจสอบงบการเงิน</w:t>
      </w:r>
      <w:r w:rsidR="009C3654" w:rsidRPr="00491278">
        <w:rPr>
          <w:rFonts w:ascii="Angsana New" w:hAnsi="Angsana New" w:hint="cs"/>
          <w:sz w:val="28"/>
          <w:szCs w:val="28"/>
          <w:cs/>
        </w:rPr>
        <w:t>โ</w:t>
      </w:r>
      <w:r w:rsidRPr="00491278">
        <w:rPr>
          <w:rFonts w:ascii="Angsana New" w:hAnsi="Angsana New" w:hint="cs"/>
          <w:sz w:val="28"/>
          <w:szCs w:val="28"/>
          <w:cs/>
        </w:rPr>
        <w:t>ดยรวมและในการแสดงความเห็นของข้าพเจ้า ทั้งนี้ ข้าพเจ้าไม่ได้แสดงความเห็นแยกต่างหากสำหรับเรื่องเหล่านี้</w:t>
      </w:r>
    </w:p>
    <w:p w14:paraId="6BB9E253" w14:textId="77777777" w:rsidR="009A3F03" w:rsidRPr="00491278" w:rsidRDefault="009A3F03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  <w:sectPr w:rsidR="009A3F03" w:rsidRPr="00491278" w:rsidSect="00286C6A">
          <w:footerReference w:type="first" r:id="rId10"/>
          <w:pgSz w:w="11909" w:h="16834" w:code="9"/>
          <w:pgMar w:top="2246" w:right="1152" w:bottom="709" w:left="1701" w:header="475" w:footer="581" w:gutter="0"/>
          <w:pgNumType w:start="2"/>
          <w:cols w:space="720"/>
          <w:titlePg/>
          <w:docGrid w:linePitch="245"/>
        </w:sectPr>
      </w:pPr>
    </w:p>
    <w:tbl>
      <w:tblPr>
        <w:tblW w:w="9183" w:type="dxa"/>
        <w:tblLayout w:type="fixed"/>
        <w:tblLook w:val="04A0" w:firstRow="1" w:lastRow="0" w:firstColumn="1" w:lastColumn="0" w:noHBand="0" w:noVBand="1"/>
      </w:tblPr>
      <w:tblGrid>
        <w:gridCol w:w="4494"/>
        <w:gridCol w:w="238"/>
        <w:gridCol w:w="4451"/>
      </w:tblGrid>
      <w:tr w:rsidR="00605667" w:rsidRPr="00491278" w14:paraId="756950D7" w14:textId="77777777" w:rsidTr="00BB0E33">
        <w:trPr>
          <w:tblHeader/>
        </w:trPr>
        <w:tc>
          <w:tcPr>
            <w:tcW w:w="4494" w:type="dxa"/>
            <w:tcBorders>
              <w:bottom w:val="single" w:sz="4" w:space="0" w:color="auto"/>
            </w:tcBorders>
          </w:tcPr>
          <w:p w14:paraId="3E11C485" w14:textId="77777777" w:rsidR="00605667" w:rsidRPr="00491278" w:rsidRDefault="00605667" w:rsidP="000A31EA">
            <w:pPr>
              <w:pStyle w:val="T"/>
              <w:ind w:left="0" w:right="539"/>
              <w:contextualSpacing/>
              <w:jc w:val="left"/>
              <w:rPr>
                <w:rFonts w:ascii="Angsana New" w:hAnsi="Angsana New"/>
                <w:b/>
                <w:bCs/>
                <w:sz w:val="28"/>
                <w:szCs w:val="28"/>
                <w:lang w:val="en-US"/>
              </w:rPr>
            </w:pPr>
            <w:r w:rsidRPr="00491278"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US"/>
              </w:rPr>
              <w:lastRenderedPageBreak/>
              <w:t>เรื่องสำคัญในการตรวจสอบ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23DE523C" w14:textId="77777777" w:rsidR="00605667" w:rsidRPr="00491278" w:rsidRDefault="00605667" w:rsidP="000A31EA">
            <w:pPr>
              <w:spacing w:line="240" w:lineRule="auto"/>
              <w:jc w:val="center"/>
              <w:rPr>
                <w:rFonts w:ascii="Angsana New" w:eastAsia="Calibri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14:paraId="63343B6A" w14:textId="77777777" w:rsidR="00605667" w:rsidRPr="00491278" w:rsidRDefault="00605667" w:rsidP="00300A3C">
            <w:pPr>
              <w:spacing w:line="240" w:lineRule="auto"/>
              <w:ind w:left="-8" w:right="-113" w:hanging="42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491278">
              <w:rPr>
                <w:rFonts w:ascii="Angsana New" w:eastAsia="Calibri" w:hAnsi="Angsana New" w:hint="cs"/>
                <w:b/>
                <w:bCs/>
                <w:sz w:val="28"/>
                <w:szCs w:val="28"/>
                <w:cs/>
              </w:rPr>
              <w:t>การตรวจสอบของ</w:t>
            </w:r>
            <w:r w:rsidRPr="00491278">
              <w:rPr>
                <w:rFonts w:ascii="Angsana New" w:eastAsia="Calibri" w:hAnsi="Angsana New"/>
                <w:b/>
                <w:bCs/>
                <w:sz w:val="28"/>
                <w:szCs w:val="28"/>
                <w:cs/>
              </w:rPr>
              <w:t>ข้าพเจ้า</w:t>
            </w:r>
            <w:r>
              <w:rPr>
                <w:rFonts w:ascii="Angsana New" w:eastAsia="Calibri" w:hAnsi="Angsana New" w:hint="cs"/>
                <w:b/>
                <w:bCs/>
                <w:sz w:val="28"/>
                <w:szCs w:val="28"/>
                <w:cs/>
              </w:rPr>
              <w:t>ในเรื่องสำคัญในการตรวจสอบ</w:t>
            </w:r>
          </w:p>
        </w:tc>
      </w:tr>
      <w:tr w:rsidR="00605667" w:rsidRPr="00491278" w14:paraId="74DCC5D4" w14:textId="77777777" w:rsidTr="00BB0E33">
        <w:tc>
          <w:tcPr>
            <w:tcW w:w="4494" w:type="dxa"/>
            <w:tcBorders>
              <w:top w:val="single" w:sz="4" w:space="0" w:color="auto"/>
              <w:bottom w:val="single" w:sz="4" w:space="0" w:color="auto"/>
            </w:tcBorders>
          </w:tcPr>
          <w:p w14:paraId="1D341E5E" w14:textId="1F226A39" w:rsidR="00605667" w:rsidRPr="00491278" w:rsidRDefault="00605667" w:rsidP="00BA6A34">
            <w:pPr>
              <w:tabs>
                <w:tab w:val="clear" w:pos="4451"/>
              </w:tabs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49127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การรับรู้รายไ</w:t>
            </w:r>
            <w:r w:rsidR="00BE6461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ด้จากการบริการ</w:t>
            </w:r>
          </w:p>
          <w:p w14:paraId="52E56223" w14:textId="77777777" w:rsidR="00605667" w:rsidRPr="00491278" w:rsidRDefault="00605667" w:rsidP="005856D6">
            <w:pPr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16"/>
                <w:szCs w:val="16"/>
                <w:cs/>
              </w:rPr>
            </w:pPr>
          </w:p>
          <w:p w14:paraId="2B30A799" w14:textId="44155DA9" w:rsidR="00605667" w:rsidRPr="00491278" w:rsidRDefault="00605667" w:rsidP="005856D6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</w:tabs>
              <w:spacing w:line="240" w:lineRule="auto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กลุ่มบริษัทดำเนินกิจการหลักเกี่ยวกับธุรกิจ</w:t>
            </w:r>
            <w:r w:rsidRPr="00491278">
              <w:rPr>
                <w:rFonts w:ascii="Angsana New" w:hAnsi="Angsana New"/>
                <w:sz w:val="28"/>
                <w:szCs w:val="28"/>
                <w:cs/>
              </w:rPr>
              <w:t>ให้บริการจัดการบำบัดและกำจัดกากอุตสาหกรรมจากกิจการอุตสาหกรรมต่าง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ๆ เนื่องจากกลุ่มบริษัทมีรายได้จากธุรกิจ</w:t>
            </w:r>
            <w:r w:rsidR="00950D0C">
              <w:rPr>
                <w:rFonts w:ascii="Angsana New" w:hAnsi="Angsana New" w:hint="cs"/>
                <w:sz w:val="28"/>
                <w:szCs w:val="28"/>
                <w:cs/>
              </w:rPr>
              <w:t>ดังกล่าว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เป็นจำนวนที่เป็นสาระสำคัญอย่างมากต่อ</w:t>
            </w:r>
            <w:r w:rsidR="006F6485">
              <w:rPr>
                <w:rFonts w:ascii="Angsana New" w:hAnsi="Angsana New"/>
                <w:sz w:val="28"/>
                <w:szCs w:val="28"/>
                <w:cs/>
              </w:rPr>
              <w:br/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งบการเงิน ดังนั้นข้าพเจ้าจึงให้ความสำคัญกับความถูกต้องในเรื่องมูลค่าและเวลาของการรับรู้รายได้ดังกล่าวตามนโยบายการบัญชีสำหรับการรับรู้รายได้ตามที่กล่าวในหมายเหตุประกอบงบการเงิน</w:t>
            </w:r>
            <w:r w:rsidRPr="00274D36">
              <w:rPr>
                <w:rFonts w:ascii="Angsana New" w:hAnsi="Angsana New" w:hint="cs"/>
                <w:sz w:val="28"/>
                <w:szCs w:val="28"/>
                <w:cs/>
              </w:rPr>
              <w:t xml:space="preserve">ข้อ </w:t>
            </w:r>
            <w:r w:rsidR="00D74B86">
              <w:rPr>
                <w:rFonts w:ascii="Angsana New" w:hAnsi="Angsana New"/>
                <w:sz w:val="28"/>
                <w:szCs w:val="28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</w:tcPr>
          <w:p w14:paraId="07547A01" w14:textId="77777777" w:rsidR="00605667" w:rsidRPr="00491278" w:rsidRDefault="00605667" w:rsidP="005856D6">
            <w:pPr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single" w:sz="4" w:space="0" w:color="auto"/>
              <w:bottom w:val="single" w:sz="4" w:space="0" w:color="auto"/>
            </w:tcBorders>
          </w:tcPr>
          <w:p w14:paraId="7AD290BF" w14:textId="77777777" w:rsidR="00711058" w:rsidRDefault="00711058" w:rsidP="00711058">
            <w:pPr>
              <w:tabs>
                <w:tab w:val="clear" w:pos="227"/>
                <w:tab w:val="clear" w:pos="454"/>
                <w:tab w:val="clear" w:pos="4451"/>
                <w:tab w:val="left" w:pos="313"/>
              </w:tabs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  <w:p w14:paraId="278F0902" w14:textId="77777777" w:rsidR="00711058" w:rsidRPr="00711058" w:rsidRDefault="00711058" w:rsidP="00711058">
            <w:pPr>
              <w:tabs>
                <w:tab w:val="clear" w:pos="227"/>
                <w:tab w:val="clear" w:pos="454"/>
                <w:tab w:val="clear" w:pos="4451"/>
                <w:tab w:val="left" w:pos="313"/>
              </w:tabs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16"/>
                <w:szCs w:val="16"/>
              </w:rPr>
            </w:pPr>
          </w:p>
          <w:p w14:paraId="503A31D0" w14:textId="77777777" w:rsidR="00605667" w:rsidRPr="00491278" w:rsidRDefault="00605667" w:rsidP="00300A3C">
            <w:p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การตรวจสอบของ</w:t>
            </w:r>
            <w:r w:rsidRPr="00491278">
              <w:rPr>
                <w:rFonts w:ascii="Angsana New" w:eastAsia="Calibri" w:hAnsi="Angsana New"/>
                <w:sz w:val="28"/>
                <w:szCs w:val="28"/>
                <w:cs/>
              </w:rPr>
              <w:t>ข้าพเจ้า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รวมถึง</w:t>
            </w:r>
          </w:p>
          <w:p w14:paraId="2FF4B58E" w14:textId="3F538FB5" w:rsidR="00605667" w:rsidRPr="00491278" w:rsidRDefault="00605667" w:rsidP="00300A3C">
            <w:pPr>
              <w:numPr>
                <w:ilvl w:val="0"/>
                <w:numId w:val="35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การประเมินนโยบายการบัญชีของกลุ่มบริษัท เกี่ยวกับการรับรู้รายได้จากการบริการ</w:t>
            </w:r>
            <w:r w:rsidR="00CD5C25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ประเมินความเหมาะสมและประสิทธิภาพของการควบคุมทั่วไปของระบบเทคโ</w:t>
            </w:r>
            <w:r w:rsidR="00CD5C25">
              <w:rPr>
                <w:rFonts w:ascii="Angsana New" w:hAnsi="Angsana New" w:hint="cs"/>
                <w:sz w:val="28"/>
                <w:szCs w:val="28"/>
                <w:cs/>
              </w:rPr>
              <w:t>น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โลยีสารสนเทศโดยรวม และการประเมินความมีประสิทธิภาพของระบบการควบคุมภายในของกลุ่มบริษัทเกี่ยวกับวงจรรายได้จากการบริการและเวลาที่เหมาะสมของการบันทึกรายได้</w:t>
            </w:r>
          </w:p>
          <w:p w14:paraId="2261E663" w14:textId="03BCEE05" w:rsidR="00605667" w:rsidRPr="00594BB7" w:rsidRDefault="00605667" w:rsidP="00300A3C">
            <w:pPr>
              <w:numPr>
                <w:ilvl w:val="0"/>
                <w:numId w:val="35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94BB7">
              <w:rPr>
                <w:rFonts w:ascii="Angsana New" w:hAnsi="Angsana New" w:hint="cs"/>
                <w:sz w:val="28"/>
                <w:szCs w:val="28"/>
                <w:cs/>
              </w:rPr>
              <w:t xml:space="preserve"> สุ่มตรวจสอบเอกสารประกอบรายการรายได้ที่เกิดขึ้นในระหว่างปีและช่วงใกล้สิ้นรอบระยะเวลาบัญชี</w:t>
            </w:r>
            <w:r w:rsidR="00B35853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594BB7">
              <w:rPr>
                <w:rFonts w:ascii="Angsana New" w:hAnsi="Angsana New" w:hint="cs"/>
                <w:sz w:val="28"/>
                <w:szCs w:val="28"/>
                <w:cs/>
              </w:rPr>
              <w:t>เพื่อตรวจสอบการเกิดขึ้นจริงและความถูกต้องของรายการว่าเป็นไปตามเงื่อนไขที่ระบุและสอดคล้องกับนโยบายการรับรู้รายได้จากการบริการ</w:t>
            </w:r>
          </w:p>
          <w:p w14:paraId="544438A4" w14:textId="77777777" w:rsidR="00605667" w:rsidRPr="00491278" w:rsidRDefault="00605667" w:rsidP="00300A3C">
            <w:pPr>
              <w:numPr>
                <w:ilvl w:val="0"/>
                <w:numId w:val="35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สอบทานความเหมาะสมของใบลดหนี้ที่กลุ่มบริษัทออกภายหลังวันสิ้นปีสำหรับธุรกิจการให้บริการ</w:t>
            </w:r>
          </w:p>
          <w:p w14:paraId="492A0782" w14:textId="77777777" w:rsidR="00605667" w:rsidRPr="00491278" w:rsidRDefault="00605667" w:rsidP="00300A3C">
            <w:pPr>
              <w:numPr>
                <w:ilvl w:val="0"/>
                <w:numId w:val="35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 xml:space="preserve"> ตรวจตัดยอดรายได้จากการบริการช่วงใกล้สิ้นปีและหลังสิ้นปี </w:t>
            </w:r>
          </w:p>
          <w:p w14:paraId="36889E9E" w14:textId="5B5C0D3E" w:rsidR="00300A3C" w:rsidRPr="00300A3C" w:rsidRDefault="00605667" w:rsidP="00300A3C">
            <w:pPr>
              <w:numPr>
                <w:ilvl w:val="0"/>
                <w:numId w:val="35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วิเคราะห์เปรียบเทียบรายได้จากการบริการแยกตามประเภทบริการ เพื่อตรวจสอบความผิดปกติที่อาจเกิดขึ้น รวมถึงตรวจสอบรายได้จากการบริการที่บันทึกผ่านสมุดรายวันทั่วไป</w:t>
            </w:r>
          </w:p>
          <w:p w14:paraId="6DFB9E20" w14:textId="77777777" w:rsidR="00605667" w:rsidRPr="00491278" w:rsidRDefault="00605667" w:rsidP="00300A3C">
            <w:pPr>
              <w:tabs>
                <w:tab w:val="clear" w:pos="227"/>
                <w:tab w:val="clear" w:pos="454"/>
                <w:tab w:val="clear" w:pos="4451"/>
                <w:tab w:val="left" w:pos="313"/>
              </w:tabs>
              <w:spacing w:line="240" w:lineRule="auto"/>
              <w:ind w:left="10" w:firstLine="28"/>
              <w:jc w:val="thaiDistribute"/>
              <w:rPr>
                <w:rFonts w:ascii="Angsana New" w:hAnsi="Angsana New"/>
                <w:sz w:val="16"/>
                <w:szCs w:val="16"/>
              </w:rPr>
            </w:pPr>
          </w:p>
        </w:tc>
      </w:tr>
      <w:tr w:rsidR="00605667" w:rsidRPr="00491278" w14:paraId="70DF9E56" w14:textId="77777777" w:rsidTr="00BB0E33">
        <w:tc>
          <w:tcPr>
            <w:tcW w:w="4494" w:type="dxa"/>
            <w:tcBorders>
              <w:top w:val="single" w:sz="4" w:space="0" w:color="auto"/>
            </w:tcBorders>
          </w:tcPr>
          <w:p w14:paraId="637805D2" w14:textId="77777777" w:rsidR="00605667" w:rsidRPr="00491278" w:rsidRDefault="00605667" w:rsidP="005856D6">
            <w:pPr>
              <w:spacing w:line="240" w:lineRule="auto"/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463F29E8" w14:textId="77777777" w:rsidR="00605667" w:rsidRPr="00491278" w:rsidRDefault="00605667" w:rsidP="005856D6">
            <w:pPr>
              <w:spacing w:line="240" w:lineRule="auto"/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single" w:sz="4" w:space="0" w:color="auto"/>
            </w:tcBorders>
          </w:tcPr>
          <w:p w14:paraId="3B7B4B86" w14:textId="77777777" w:rsidR="00605667" w:rsidRPr="00491278" w:rsidRDefault="00605667" w:rsidP="005856D6">
            <w:pPr>
              <w:spacing w:line="240" w:lineRule="auto"/>
              <w:jc w:val="thaiDistribute"/>
              <w:rPr>
                <w:rFonts w:ascii="Angsana New" w:hAnsi="Angsana New"/>
                <w:i/>
                <w:iCs/>
                <w:sz w:val="28"/>
                <w:szCs w:val="28"/>
              </w:rPr>
            </w:pPr>
          </w:p>
        </w:tc>
      </w:tr>
      <w:tr w:rsidR="000C3B7D" w:rsidRPr="00491278" w14:paraId="7412D081" w14:textId="77777777" w:rsidTr="00BB0E33">
        <w:trPr>
          <w:trHeight w:val="10387"/>
        </w:trPr>
        <w:tc>
          <w:tcPr>
            <w:tcW w:w="4494" w:type="dxa"/>
            <w:tcBorders>
              <w:bottom w:val="single" w:sz="4" w:space="0" w:color="auto"/>
            </w:tcBorders>
          </w:tcPr>
          <w:p w14:paraId="18950D84" w14:textId="7298CED6" w:rsidR="000C3B7D" w:rsidRPr="00491278" w:rsidRDefault="000C3B7D" w:rsidP="00252A1D">
            <w:pPr>
              <w:tabs>
                <w:tab w:val="clear" w:pos="4451"/>
                <w:tab w:val="clear" w:pos="4678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  <w:r w:rsidRPr="00491278">
              <w:rPr>
                <w:rFonts w:ascii="Angsana New" w:eastAsia="Calibri" w:hAnsi="Angsana New"/>
                <w:b/>
                <w:bCs/>
                <w:i/>
                <w:iCs/>
                <w:sz w:val="28"/>
                <w:szCs w:val="28"/>
                <w:cs/>
              </w:rPr>
              <w:lastRenderedPageBreak/>
              <w:t>มูลค่าสุทธิที่คาดว่าจะได้รับ</w:t>
            </w:r>
            <w:r w:rsidR="00D172FE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ของต้นทุน</w:t>
            </w:r>
            <w:r w:rsidR="005B042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การ</w:t>
            </w:r>
            <w:r w:rsidR="00D172FE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พัฒน</w:t>
            </w:r>
            <w:r w:rsidR="00252A1D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าอ</w:t>
            </w:r>
            <w:r w:rsidRPr="0049127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สังหาริมทรัพย์</w:t>
            </w:r>
            <w:r w:rsidR="00E81DEA"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49127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ที่ดินรอการพัฒนา</w:t>
            </w:r>
            <w:r w:rsidR="005B042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และอ</w:t>
            </w:r>
            <w:r w:rsidR="005B0428" w:rsidRPr="0049127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>สังหาริมทรัพย์</w:t>
            </w:r>
            <w:r w:rsidR="005B0428">
              <w:rPr>
                <w:rFonts w:ascii="Angsana New" w:hAnsi="Angsana New" w:hint="cs"/>
                <w:b/>
                <w:bCs/>
                <w:i/>
                <w:iCs/>
                <w:sz w:val="28"/>
                <w:szCs w:val="28"/>
                <w:cs/>
              </w:rPr>
              <w:t xml:space="preserve">    เพื่อการลงทุน</w:t>
            </w:r>
          </w:p>
          <w:p w14:paraId="3A0FF5F2" w14:textId="77777777" w:rsidR="000C3B7D" w:rsidRPr="00133976" w:rsidRDefault="000C3B7D" w:rsidP="00252A1D">
            <w:pPr>
              <w:tabs>
                <w:tab w:val="clear" w:pos="3515"/>
                <w:tab w:val="clear" w:pos="3742"/>
                <w:tab w:val="clear" w:pos="4451"/>
                <w:tab w:val="clear" w:pos="4678"/>
              </w:tabs>
              <w:spacing w:line="240" w:lineRule="auto"/>
              <w:ind w:right="47"/>
              <w:jc w:val="thaiDistribute"/>
              <w:rPr>
                <w:rFonts w:ascii="Angsana New" w:hAnsi="Angsana New"/>
                <w:b/>
                <w:bCs/>
                <w:i/>
                <w:iCs/>
                <w:sz w:val="12"/>
                <w:szCs w:val="12"/>
              </w:rPr>
            </w:pPr>
          </w:p>
          <w:p w14:paraId="0DE4B5B7" w14:textId="49F47AC1" w:rsidR="000C3B7D" w:rsidRPr="000B5AE2" w:rsidRDefault="000C3B7D" w:rsidP="00252A1D">
            <w:pPr>
              <w:tabs>
                <w:tab w:val="clear" w:pos="4451"/>
                <w:tab w:val="clear" w:pos="4678"/>
              </w:tabs>
              <w:spacing w:line="240" w:lineRule="auto"/>
              <w:ind w:right="47"/>
              <w:jc w:val="thaiDistribute"/>
              <w:rPr>
                <w:rFonts w:ascii="Angsana New" w:eastAsia="Calibri" w:hAnsi="Angsana New"/>
                <w:sz w:val="28"/>
                <w:szCs w:val="28"/>
              </w:rPr>
            </w:pPr>
            <w:r w:rsidRPr="00491278">
              <w:rPr>
                <w:rFonts w:ascii="Angsana New" w:hAnsi="Angsana New"/>
                <w:sz w:val="28"/>
                <w:szCs w:val="28"/>
                <w:cs/>
              </w:rPr>
              <w:t>การประมาณการมูลค่าสุทธิที่คาดว่าจะได้รับของต้นทุนกา</w:t>
            </w:r>
            <w:r w:rsidR="005B0428">
              <w:rPr>
                <w:rFonts w:ascii="Angsana New" w:hAnsi="Angsana New" w:hint="cs"/>
                <w:sz w:val="28"/>
                <w:szCs w:val="28"/>
                <w:cs/>
              </w:rPr>
              <w:t>ร</w:t>
            </w:r>
            <w:r w:rsidRPr="00491278">
              <w:rPr>
                <w:rFonts w:ascii="Angsana New" w:hAnsi="Angsana New"/>
                <w:sz w:val="28"/>
                <w:szCs w:val="28"/>
                <w:cs/>
              </w:rPr>
              <w:t>พัฒนาอสังหาริมทรัพย์</w:t>
            </w:r>
            <w:r w:rsidR="00E81DE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ที่ดิน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</w:rPr>
              <w:t>รอ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การ</w:t>
            </w:r>
            <w:r w:rsidRPr="00D4238C">
              <w:rPr>
                <w:rFonts w:ascii="Angsana New" w:eastAsia="Calibri" w:hAnsi="Angsana New" w:hint="cs"/>
                <w:sz w:val="28"/>
                <w:szCs w:val="28"/>
                <w:cs/>
              </w:rPr>
              <w:t>พัฒนา</w:t>
            </w:r>
            <w:r w:rsidR="005B0428" w:rsidRPr="005B0428">
              <w:rPr>
                <w:rFonts w:ascii="Angsana New" w:eastAsia="Calibri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D4238C">
              <w:rPr>
                <w:rFonts w:ascii="Angsana New" w:eastAsia="Calibri" w:hAnsi="Angsana New"/>
                <w:sz w:val="28"/>
                <w:szCs w:val="28"/>
              </w:rPr>
              <w:t xml:space="preserve"> </w:t>
            </w:r>
            <w:r w:rsidRPr="00D4238C">
              <w:rPr>
                <w:rFonts w:ascii="Angsana New" w:eastAsia="Calibri" w:hAnsi="Angsana New"/>
                <w:sz w:val="28"/>
                <w:szCs w:val="28"/>
                <w:cs/>
              </w:rPr>
              <w:t>ตามที่เปิดเผยไว้ในหมายเหตุประกอบงบการเงินข้อ</w:t>
            </w:r>
            <w:r w:rsidR="00345A4F">
              <w:rPr>
                <w:rFonts w:ascii="Angsana New" w:eastAsia="Calibri" w:hAnsi="Angsana New"/>
                <w:sz w:val="28"/>
                <w:szCs w:val="28"/>
              </w:rPr>
              <w:t xml:space="preserve"> </w:t>
            </w:r>
            <w:r w:rsidR="00FB513D">
              <w:rPr>
                <w:rFonts w:ascii="Angsana New" w:eastAsia="Calibri" w:hAnsi="Angsana New"/>
                <w:sz w:val="28"/>
                <w:szCs w:val="28"/>
              </w:rPr>
              <w:t>9 13</w:t>
            </w:r>
            <w:r w:rsidRPr="00E90F04">
              <w:rPr>
                <w:rFonts w:ascii="Angsana New" w:eastAsia="Calibri" w:hAnsi="Angsana New" w:hint="cs"/>
                <w:sz w:val="20"/>
                <w:szCs w:val="20"/>
                <w:cs/>
              </w:rPr>
              <w:t xml:space="preserve"> </w:t>
            </w:r>
            <w:r w:rsidR="005B0428">
              <w:rPr>
                <w:rFonts w:ascii="Angsana New" w:eastAsia="Calibri" w:hAnsi="Angsana New" w:hint="cs"/>
                <w:sz w:val="28"/>
                <w:szCs w:val="28"/>
                <w:cs/>
              </w:rPr>
              <w:t>และ</w:t>
            </w:r>
            <w:r w:rsidR="00FB513D">
              <w:rPr>
                <w:rFonts w:ascii="Angsana New" w:eastAsia="Calibri" w:hAnsi="Angsana New"/>
                <w:sz w:val="28"/>
                <w:szCs w:val="28"/>
              </w:rPr>
              <w:t xml:space="preserve"> </w:t>
            </w:r>
            <w:r w:rsidR="005B0428">
              <w:rPr>
                <w:rFonts w:ascii="Angsana New" w:eastAsia="Calibri" w:hAnsi="Angsana New"/>
                <w:sz w:val="28"/>
                <w:szCs w:val="28"/>
              </w:rPr>
              <w:t>1</w:t>
            </w:r>
            <w:r w:rsidR="00FB513D">
              <w:rPr>
                <w:rFonts w:ascii="Angsana New" w:eastAsia="Calibri" w:hAnsi="Angsana New"/>
                <w:sz w:val="28"/>
                <w:szCs w:val="28"/>
              </w:rPr>
              <w:t>4</w:t>
            </w:r>
            <w:r w:rsidR="005B0428">
              <w:rPr>
                <w:rFonts w:ascii="Angsana New" w:eastAsia="Calibri" w:hAnsi="Angsana New"/>
                <w:sz w:val="28"/>
                <w:szCs w:val="28"/>
              </w:rPr>
              <w:t xml:space="preserve"> </w:t>
            </w:r>
            <w:r w:rsidRPr="00D4238C">
              <w:rPr>
                <w:rFonts w:ascii="Angsana New" w:eastAsia="Calibri" w:hAnsi="Angsana New" w:hint="cs"/>
                <w:sz w:val="28"/>
                <w:szCs w:val="28"/>
                <w:cs/>
              </w:rPr>
              <w:t>ต้องอาศัยดุลยพินิจของฝ่ายบริหารค่อนข้างมาก</w:t>
            </w:r>
            <w:r w:rsidRPr="00E90F04">
              <w:rPr>
                <w:rFonts w:ascii="Angsana New" w:eastAsia="Calibri" w:hAnsi="Angsana New" w:hint="cs"/>
                <w:cs/>
              </w:rPr>
              <w:t xml:space="preserve"> </w:t>
            </w:r>
            <w:r w:rsidRPr="00D4238C">
              <w:rPr>
                <w:rFonts w:ascii="Angsana New" w:eastAsia="Calibri" w:hAnsi="Angsana New" w:hint="cs"/>
                <w:sz w:val="28"/>
                <w:szCs w:val="28"/>
                <w:cs/>
              </w:rPr>
              <w:t>โดยเฉพาะอย่างยิ่งการประมาณการค่าเผื่อการลดมูลค่าของต้นทุน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</w:rPr>
              <w:t>การพัฒนา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อสังหาริมทรัพย์ ที่ดินรอการพัฒนา</w:t>
            </w:r>
            <w:r w:rsidR="005B0428" w:rsidRPr="005B0428">
              <w:rPr>
                <w:rFonts w:ascii="Angsana New" w:eastAsia="Calibri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สำหรับโครงการท</w:t>
            </w:r>
            <w:r w:rsidR="00A01B1C">
              <w:rPr>
                <w:rFonts w:ascii="Angsana New" w:eastAsia="Calibri" w:hAnsi="Angsana New" w:hint="cs"/>
                <w:sz w:val="28"/>
                <w:szCs w:val="28"/>
                <w:cs/>
              </w:rPr>
              <w:t>ี่มีข้อบ่งชี้การด้อยค่า</w:t>
            </w:r>
            <w:r w:rsidR="00A01B1C" w:rsidRPr="00A01B1C">
              <w:rPr>
                <w:rFonts w:ascii="Angsana New" w:eastAsia="Calibri" w:hAnsi="Angsana New" w:hint="cs"/>
                <w:sz w:val="20"/>
                <w:szCs w:val="20"/>
                <w:cs/>
              </w:rPr>
              <w:t xml:space="preserve"> 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ซึ่งขึ้นอยู่กับการวิเคราะห์ในรายละเอียดเกี่ยวกับลักษณะของโ</w:t>
            </w:r>
            <w:r>
              <w:rPr>
                <w:rFonts w:ascii="Angsana New" w:eastAsia="Calibri" w:hAnsi="Angsana New" w:hint="cs"/>
                <w:sz w:val="28"/>
                <w:szCs w:val="28"/>
                <w:cs/>
              </w:rPr>
              <w:t>ครงการ การแข่งขันทางการตลาด สภาพ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เศรษฐกิจและสถานการณ์ในธุรกิจ</w:t>
            </w:r>
            <w:r w:rsidRPr="00491278">
              <w:rPr>
                <w:rFonts w:ascii="Angsana New" w:eastAsia="Calibri" w:hAnsi="Angsana New"/>
                <w:sz w:val="28"/>
                <w:szCs w:val="28"/>
                <w:cs/>
              </w:rPr>
              <w:t>อสังหาริมทรัพย์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 xml:space="preserve"> ซึ่งอาจทำให้เกิดความเสี่ยงเกี่ยวกับมูลค่าของค่าเผื่อการลด</w:t>
            </w:r>
            <w:r w:rsidR="005B0428">
              <w:rPr>
                <w:rFonts w:ascii="Angsana New" w:eastAsia="Calibri" w:hAnsi="Angsana New" w:hint="cs"/>
                <w:sz w:val="28"/>
                <w:szCs w:val="28"/>
                <w:cs/>
              </w:rPr>
              <w:t>มูลค่า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ของต้นทุนการพัฒนาอสังหาริมทรัพย์</w:t>
            </w:r>
            <w:r w:rsidR="00E81DEA">
              <w:rPr>
                <w:rFonts w:ascii="Angsana New" w:eastAsia="Calibri" w:hAnsi="Angsana New"/>
                <w:sz w:val="28"/>
                <w:szCs w:val="28"/>
              </w:rPr>
              <w:t xml:space="preserve"> 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ที่ดินรอการพัฒนา</w:t>
            </w:r>
            <w:r w:rsidR="005B0428" w:rsidRPr="005B0428">
              <w:rPr>
                <w:rFonts w:ascii="Angsana New" w:eastAsia="Calibri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 xml:space="preserve"> ทั้งนี้ ต้นทุนการพัฒนาอสังหาริมทรัพย์</w:t>
            </w:r>
            <w:r w:rsidR="00E81DEA">
              <w:rPr>
                <w:rFonts w:ascii="Angsana New" w:eastAsia="Calibri" w:hAnsi="Angsana New"/>
                <w:sz w:val="28"/>
                <w:szCs w:val="28"/>
              </w:rPr>
              <w:t xml:space="preserve"> 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5B0428" w:rsidRPr="005B0428">
              <w:rPr>
                <w:rFonts w:ascii="Angsana New" w:eastAsia="Calibri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491278">
              <w:rPr>
                <w:rFonts w:ascii="Angsana New" w:eastAsia="Calibri" w:hAnsi="Angsana New" w:hint="cs"/>
                <w:sz w:val="28"/>
                <w:szCs w:val="28"/>
                <w:cs/>
              </w:rPr>
              <w:t>เป็นสินทรัพย์ที่มีมูลค่าที่เป็นสาระสำคัญอย่างมากในงบฐานะการเงิน</w:t>
            </w: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66204FF1" w14:textId="77777777" w:rsidR="000C3B7D" w:rsidRPr="00491278" w:rsidRDefault="000C3B7D" w:rsidP="005856D6">
            <w:pPr>
              <w:spacing w:line="240" w:lineRule="auto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14:paraId="2DBF0D7D" w14:textId="77777777" w:rsidR="000C3B7D" w:rsidRPr="00832446" w:rsidRDefault="000C3B7D" w:rsidP="00252A1D">
            <w:pPr>
              <w:tabs>
                <w:tab w:val="clear" w:pos="227"/>
                <w:tab w:val="clear" w:pos="454"/>
              </w:tabs>
              <w:spacing w:line="240" w:lineRule="auto"/>
              <w:ind w:left="26" w:right="16" w:hanging="42"/>
              <w:jc w:val="thaiDistribute"/>
              <w:rPr>
                <w:rFonts w:ascii="Angsana New" w:hAnsi="Angsana New"/>
                <w:sz w:val="16"/>
                <w:szCs w:val="16"/>
              </w:rPr>
            </w:pPr>
          </w:p>
          <w:p w14:paraId="6B62F1B3" w14:textId="77777777" w:rsidR="000C3B7D" w:rsidRPr="00832446" w:rsidRDefault="000C3B7D" w:rsidP="00252A1D">
            <w:pPr>
              <w:tabs>
                <w:tab w:val="clear" w:pos="227"/>
                <w:tab w:val="clear" w:pos="454"/>
              </w:tabs>
              <w:spacing w:line="240" w:lineRule="auto"/>
              <w:ind w:left="26" w:right="16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  <w:p w14:paraId="02F2C34E" w14:textId="77777777" w:rsidR="000C3B7D" w:rsidRDefault="000C3B7D" w:rsidP="00252A1D">
            <w:pPr>
              <w:tabs>
                <w:tab w:val="clear" w:pos="227"/>
                <w:tab w:val="clear" w:pos="454"/>
              </w:tabs>
              <w:spacing w:line="240" w:lineRule="auto"/>
              <w:ind w:left="26" w:right="16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  <w:p w14:paraId="5E0D1887" w14:textId="77777777" w:rsidR="00252A1D" w:rsidRPr="00C25917" w:rsidRDefault="00252A1D" w:rsidP="00252A1D">
            <w:pPr>
              <w:tabs>
                <w:tab w:val="clear" w:pos="227"/>
                <w:tab w:val="clear" w:pos="454"/>
              </w:tabs>
              <w:spacing w:line="240" w:lineRule="auto"/>
              <w:ind w:left="26" w:right="16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</w:p>
          <w:p w14:paraId="449C48A9" w14:textId="0D1B5080" w:rsidR="000C3B7D" w:rsidRPr="00832446" w:rsidRDefault="000C3B7D" w:rsidP="00252A1D">
            <w:pPr>
              <w:tabs>
                <w:tab w:val="clear" w:pos="227"/>
                <w:tab w:val="clear" w:pos="454"/>
                <w:tab w:val="clear" w:pos="4451"/>
              </w:tabs>
              <w:spacing w:line="240" w:lineRule="auto"/>
              <w:ind w:left="26" w:right="16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การตรวจสอบของ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ข้าพเจ้า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รวมถึงการ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ประเมินและทดสอบระบบการควบคุมภายในของ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 xml:space="preserve">กลุ่มบริษัท 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เกี่ยวกับการประเมินค่าเผื่อการลด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มูลค่า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ของ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ต้นทุนการพัฒนาอสังหาริมทรัพย์</w:t>
            </w:r>
            <w:r w:rsidR="00E81DE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E81DEA" w:rsidRPr="00E81DEA">
              <w:rPr>
                <w:rFonts w:ascii="Angsana New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โดยการสอบถามผู้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บริหารที่มีหน้าที่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รับผิดชอบ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เพื่อ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ทำความเข้าใจและเลือกตัวอย่างมาสุ่มทดสอบการปฏิบัติตามการควบคุมที่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กลุ่มบริษัท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ออกแบบไว้ นอกจากนี้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ข้าพเจ้าได้ประเมินวิธีการและข้อสมมติที่ฝ่ายบริหารใ</w:t>
            </w:r>
            <w:r>
              <w:rPr>
                <w:rFonts w:ascii="Angsana New" w:hAnsi="Angsana New"/>
                <w:sz w:val="28"/>
                <w:szCs w:val="28"/>
                <w:cs/>
              </w:rPr>
              <w:t>ช้ในการพิจารณาค่าเผื่อการลด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มูลค่า</w:t>
            </w:r>
            <w:r>
              <w:rPr>
                <w:rFonts w:ascii="Angsana New" w:hAnsi="Angsana New" w:hint="cs"/>
                <w:sz w:val="28"/>
                <w:szCs w:val="28"/>
                <w:cs/>
              </w:rPr>
              <w:t>ของ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ต้นทุนการพัฒนาอสังหาริมทรัพย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์</w:t>
            </w:r>
            <w:r w:rsidR="00E81DEA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E81DEA" w:rsidRPr="005B0428">
              <w:rPr>
                <w:rFonts w:ascii="Angsana New" w:eastAsia="Calibri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ดังนี้</w:t>
            </w:r>
            <w:r w:rsidRPr="00832446">
              <w:rPr>
                <w:rFonts w:ascii="Angsana New" w:hAnsi="Angsana New"/>
                <w:sz w:val="28"/>
                <w:szCs w:val="28"/>
              </w:rPr>
              <w:t xml:space="preserve">  </w:t>
            </w:r>
          </w:p>
          <w:p w14:paraId="420D2025" w14:textId="6DC83826" w:rsidR="000C3B7D" w:rsidRPr="00345A4F" w:rsidRDefault="000C3B7D" w:rsidP="00252A1D">
            <w:pPr>
              <w:widowControl w:val="0"/>
              <w:numPr>
                <w:ilvl w:val="0"/>
                <w:numId w:val="39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230"/>
              </w:tabs>
              <w:autoSpaceDE w:val="0"/>
              <w:autoSpaceDN w:val="0"/>
              <w:adjustRightInd w:val="0"/>
              <w:spacing w:before="120" w:after="120" w:line="240" w:lineRule="auto"/>
              <w:ind w:left="26" w:right="16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32446">
              <w:rPr>
                <w:rFonts w:ascii="Angsana New" w:hAnsi="Angsana New"/>
                <w:sz w:val="28"/>
                <w:szCs w:val="28"/>
                <w:cs/>
              </w:rPr>
              <w:t>ทำความเข้าใจเกณฑ์ที่ใช้ในการพิจารณาค่าเผื่อการลดของมูลค่าต้นทุนการพัฒนาอสังหาริมทรัพย์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</w:t>
            </w:r>
            <w:r w:rsidRPr="00FB6808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พัฒนา</w:t>
            </w:r>
            <w:r w:rsidR="001D2F2C" w:rsidRPr="00FB6808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และ</w:t>
            </w:r>
            <w:r w:rsidR="001D2F2C" w:rsidRPr="00FB6808">
              <w:rPr>
                <w:rFonts w:ascii="Angsana New" w:hAnsi="Angsana New"/>
                <w:spacing w:val="-4"/>
                <w:sz w:val="28"/>
                <w:szCs w:val="28"/>
                <w:cs/>
              </w:rPr>
              <w:t>อสังหาริมทรัพย์</w:t>
            </w:r>
            <w:r w:rsidR="001D2F2C" w:rsidRPr="00FB6808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>เพื่อการลงทุน</w:t>
            </w:r>
            <w:r w:rsidRPr="00FB6808">
              <w:rPr>
                <w:rFonts w:ascii="Angsana New" w:hAnsi="Angsana New" w:hint="cs"/>
                <w:spacing w:val="-4"/>
                <w:sz w:val="28"/>
                <w:szCs w:val="28"/>
                <w:cs/>
              </w:rPr>
              <w:t xml:space="preserve"> </w:t>
            </w:r>
            <w:r w:rsidRPr="00FB6808">
              <w:rPr>
                <w:rFonts w:ascii="Angsana New" w:hAnsi="Angsana New"/>
                <w:spacing w:val="-4"/>
                <w:sz w:val="28"/>
                <w:szCs w:val="28"/>
                <w:cs/>
              </w:rPr>
              <w:t>รวมถึงสอบทาน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ความสม่ำเสมอของการใช้เกณฑ์ดังกล่าว และเหตุผลสำหรับการรับรู</w:t>
            </w:r>
            <w:r w:rsidR="00345A4F">
              <w:rPr>
                <w:rFonts w:ascii="Angsana New" w:hAnsi="Angsana New" w:hint="cs"/>
                <w:sz w:val="28"/>
                <w:szCs w:val="28"/>
                <w:cs/>
              </w:rPr>
              <w:t>้</w:t>
            </w:r>
            <w:r w:rsidRPr="00345A4F">
              <w:rPr>
                <w:rFonts w:ascii="Angsana New" w:hAnsi="Angsana New"/>
                <w:sz w:val="28"/>
                <w:szCs w:val="28"/>
                <w:cs/>
              </w:rPr>
              <w:t>ค่าเผื่อการลดมูลค่า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ของ</w:t>
            </w:r>
            <w:r w:rsidRPr="00345A4F">
              <w:rPr>
                <w:rFonts w:ascii="Angsana New" w:hAnsi="Angsana New"/>
                <w:sz w:val="28"/>
                <w:szCs w:val="28"/>
                <w:cs/>
              </w:rPr>
              <w:t>ต้นทุนการพัฒน</w:t>
            </w:r>
            <w:r w:rsidR="00345A4F" w:rsidRPr="00345A4F">
              <w:rPr>
                <w:rFonts w:ascii="Angsana New" w:hAnsi="Angsana New" w:hint="cs"/>
                <w:sz w:val="28"/>
                <w:szCs w:val="28"/>
                <w:cs/>
              </w:rPr>
              <w:t>า</w:t>
            </w:r>
            <w:r w:rsidRPr="00345A4F">
              <w:rPr>
                <w:rFonts w:ascii="Angsana New" w:hAnsi="Angsana New"/>
                <w:sz w:val="28"/>
                <w:szCs w:val="28"/>
                <w:cs/>
              </w:rPr>
              <w:t>อสังหาริมทรัพย์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345A4F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และ</w:t>
            </w:r>
            <w:r w:rsidR="001D2F2C" w:rsidRPr="00345A4F">
              <w:rPr>
                <w:rFonts w:ascii="Angsana New" w:hAnsi="Angsana New"/>
                <w:sz w:val="28"/>
                <w:szCs w:val="28"/>
                <w:cs/>
              </w:rPr>
              <w:t>อสังหาริมทรัพย์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เพื่อการลงทุน</w:t>
            </w:r>
          </w:p>
          <w:p w14:paraId="07BD6059" w14:textId="119D33E0" w:rsidR="000C3B7D" w:rsidRPr="00832446" w:rsidRDefault="000C3B7D" w:rsidP="00252A1D">
            <w:pPr>
              <w:widowControl w:val="0"/>
              <w:numPr>
                <w:ilvl w:val="0"/>
                <w:numId w:val="39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230"/>
              </w:tabs>
              <w:autoSpaceDE w:val="0"/>
              <w:autoSpaceDN w:val="0"/>
              <w:adjustRightInd w:val="0"/>
              <w:spacing w:before="120" w:after="120" w:line="240" w:lineRule="auto"/>
              <w:ind w:left="26" w:right="16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32446">
              <w:rPr>
                <w:rFonts w:ascii="Angsana New" w:hAnsi="Angsana New"/>
                <w:sz w:val="28"/>
                <w:szCs w:val="28"/>
                <w:cs/>
              </w:rPr>
              <w:t>วิเคราะห์เปรียบเทียบข้อมูลระยะเวลาการถือครองและการเคลื่อนไหวของโครงการพัฒนา</w:t>
            </w:r>
            <w:r w:rsidR="00A752D9">
              <w:rPr>
                <w:rFonts w:ascii="Angsana New" w:hAnsi="Angsana New" w:hint="cs"/>
                <w:sz w:val="28"/>
                <w:szCs w:val="28"/>
                <w:cs/>
              </w:rPr>
              <w:t>อ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สังหาริมทรัพย์เพื่อขาย เพื่อระบุถึงโครงการอสังหาริมทรัพย์เพื่อขายที่มี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 xml:space="preserve">    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ข้อบ่งชี้ว่ามีการขายโครงการช้ากว่าปกติ รวมทั้งพิจารณาข้อมูลจากแหล่งข้อมูลภายในและภายนอกที่เกี่ยวข้องเพื่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อ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ประเมินข้อบ่งชี้การด้อยค่าของต้นทุนการพัฒน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าอ</w:t>
            </w:r>
            <w:r w:rsidRPr="00832446">
              <w:rPr>
                <w:rFonts w:ascii="Angsana New" w:hAnsi="Angsana New"/>
                <w:sz w:val="28"/>
                <w:szCs w:val="28"/>
                <w:cs/>
              </w:rPr>
              <w:t>สังหาริมทรัพย์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832446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และ</w:t>
            </w:r>
            <w:r w:rsidR="001D2F2C" w:rsidRPr="00345A4F">
              <w:rPr>
                <w:rFonts w:ascii="Angsana New" w:hAnsi="Angsana New"/>
                <w:sz w:val="28"/>
                <w:szCs w:val="28"/>
                <w:cs/>
              </w:rPr>
              <w:t>อสังหาริมทรัพย์</w:t>
            </w:r>
            <w:r w:rsidR="001D2F2C">
              <w:rPr>
                <w:rFonts w:ascii="Angsana New" w:hAnsi="Angsana New" w:hint="cs"/>
                <w:sz w:val="28"/>
                <w:szCs w:val="28"/>
                <w:cs/>
              </w:rPr>
              <w:t>เพื่อการลงทุน</w:t>
            </w:r>
          </w:p>
        </w:tc>
      </w:tr>
      <w:tr w:rsidR="000C3B7D" w:rsidRPr="00491278" w14:paraId="680A4E5D" w14:textId="77777777" w:rsidTr="00BB0E33">
        <w:trPr>
          <w:trHeight w:val="748"/>
        </w:trPr>
        <w:tc>
          <w:tcPr>
            <w:tcW w:w="4494" w:type="dxa"/>
            <w:tcBorders>
              <w:top w:val="single" w:sz="4" w:space="0" w:color="auto"/>
            </w:tcBorders>
          </w:tcPr>
          <w:p w14:paraId="19219836" w14:textId="77777777" w:rsidR="000C3B7D" w:rsidRPr="00491278" w:rsidRDefault="000C3B7D" w:rsidP="00EB4FFA">
            <w:pPr>
              <w:spacing w:line="240" w:lineRule="auto"/>
              <w:ind w:right="29"/>
              <w:jc w:val="thaiDistribute"/>
              <w:rPr>
                <w:rFonts w:ascii="Angsana New" w:eastAsia="Calibri" w:hAnsi="Angsana New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296FEF7D" w14:textId="77777777" w:rsidR="000C3B7D" w:rsidRPr="00491278" w:rsidRDefault="000C3B7D" w:rsidP="005856D6">
            <w:pPr>
              <w:spacing w:line="240" w:lineRule="auto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1" w:type="dxa"/>
            <w:tcBorders>
              <w:top w:val="single" w:sz="4" w:space="0" w:color="auto"/>
            </w:tcBorders>
          </w:tcPr>
          <w:p w14:paraId="7194DBDC" w14:textId="77777777" w:rsidR="000C3B7D" w:rsidRPr="00491278" w:rsidRDefault="000C3B7D" w:rsidP="005856D6">
            <w:pPr>
              <w:spacing w:line="240" w:lineRule="auto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4259FD" w:rsidRPr="00491278" w14:paraId="33768BE7" w14:textId="77777777" w:rsidTr="00BB0E33">
        <w:trPr>
          <w:trHeight w:val="2448"/>
        </w:trPr>
        <w:tc>
          <w:tcPr>
            <w:tcW w:w="4494" w:type="dxa"/>
            <w:tcBorders>
              <w:bottom w:val="single" w:sz="4" w:space="0" w:color="auto"/>
            </w:tcBorders>
          </w:tcPr>
          <w:p w14:paraId="450D3D54" w14:textId="43CDED3C" w:rsidR="004259FD" w:rsidRPr="00A90A0D" w:rsidRDefault="00A01344" w:rsidP="00FA75F5">
            <w:pPr>
              <w:tabs>
                <w:tab w:val="clear" w:pos="4451"/>
                <w:tab w:val="clear" w:pos="4678"/>
              </w:tabs>
              <w:spacing w:line="240" w:lineRule="auto"/>
              <w:ind w:right="18"/>
              <w:jc w:val="thaiDistribute"/>
              <w:rPr>
                <w:rFonts w:ascii="Angsana New" w:eastAsia="Calibri" w:hAnsi="Angsana New"/>
                <w:b/>
                <w:bCs/>
                <w:i/>
                <w:iCs/>
                <w:sz w:val="28"/>
                <w:szCs w:val="28"/>
                <w:cs/>
              </w:rPr>
            </w:pPr>
            <w:r w:rsidRPr="00491278">
              <w:rPr>
                <w:rFonts w:ascii="Angsana New" w:eastAsia="Calibri" w:hAnsi="Angsana New"/>
                <w:b/>
                <w:bCs/>
                <w:i/>
                <w:iCs/>
                <w:sz w:val="28"/>
                <w:szCs w:val="28"/>
                <w:cs/>
              </w:rPr>
              <w:lastRenderedPageBreak/>
              <w:t>มูลค่าสุทธิที่คาดว่าจะได้รับ</w:t>
            </w:r>
            <w:r w:rsidRPr="00A90A0D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>ของต้นทุน</w:t>
            </w:r>
            <w:r w:rsidR="00521100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>การ</w:t>
            </w:r>
            <w:r w:rsidRPr="00A90A0D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>พัฒนาอสังหาริมทรัพย์</w:t>
            </w:r>
            <w:r w:rsidR="00A87394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  <w:r w:rsidRPr="00A90A0D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>ที่ดินรอการพัฒน</w:t>
            </w:r>
            <w:r w:rsidR="00A87394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>า</w:t>
            </w:r>
            <w:r w:rsidR="00521100" w:rsidRPr="00521100">
              <w:rPr>
                <w:rFonts w:ascii="Angsana New" w:eastAsia="Calibri" w:hAnsi="Angsana New"/>
                <w:b/>
                <w:bCs/>
                <w:i/>
                <w:iCs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BB0E33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  <w:r w:rsidR="004259FD" w:rsidRPr="00BB0E33">
              <w:rPr>
                <w:rFonts w:ascii="Angsana New" w:eastAsia="Calibri" w:hAnsi="Angsana New" w:hint="cs"/>
                <w:b/>
                <w:bCs/>
                <w:i/>
                <w:iCs/>
                <w:sz w:val="28"/>
                <w:szCs w:val="28"/>
                <w:cs/>
              </w:rPr>
              <w:t>(ต่อ)</w:t>
            </w:r>
          </w:p>
          <w:p w14:paraId="769D0D3C" w14:textId="77777777" w:rsidR="004259FD" w:rsidRPr="00491278" w:rsidRDefault="004259FD" w:rsidP="00FA75F5">
            <w:pPr>
              <w:spacing w:line="240" w:lineRule="auto"/>
              <w:ind w:right="18"/>
              <w:jc w:val="thaiDistribute"/>
              <w:rPr>
                <w:rFonts w:ascii="Angsana New" w:eastAsia="Calibri" w:hAnsi="Angsana New"/>
                <w:b/>
                <w:bCs/>
                <w:i/>
                <w:iCs/>
                <w:sz w:val="28"/>
                <w:szCs w:val="28"/>
                <w:cs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4CD245A" w14:textId="77777777" w:rsidR="004259FD" w:rsidRPr="00491278" w:rsidRDefault="004259FD" w:rsidP="005856D6">
            <w:pPr>
              <w:spacing w:line="240" w:lineRule="auto"/>
              <w:rPr>
                <w:rFonts w:ascii="Angsana New" w:hAnsi="Angsana New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14:paraId="2482BA17" w14:textId="09879007" w:rsidR="004259FD" w:rsidRPr="004259FD" w:rsidRDefault="004259FD" w:rsidP="00A87394">
            <w:pPr>
              <w:widowControl w:val="0"/>
              <w:numPr>
                <w:ilvl w:val="0"/>
                <w:numId w:val="39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250"/>
              </w:tabs>
              <w:autoSpaceDE w:val="0"/>
              <w:autoSpaceDN w:val="0"/>
              <w:adjustRightInd w:val="0"/>
              <w:spacing w:before="120" w:after="120" w:line="240" w:lineRule="auto"/>
              <w:ind w:left="26" w:right="30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4B1976">
              <w:rPr>
                <w:rFonts w:ascii="Angsana New" w:hAnsi="Angsana New"/>
                <w:sz w:val="28"/>
                <w:szCs w:val="28"/>
                <w:cs/>
              </w:rPr>
              <w:t>วิเ</w:t>
            </w:r>
            <w:r w:rsidRPr="004259FD">
              <w:rPr>
                <w:rFonts w:ascii="Angsana New" w:hAnsi="Angsana New"/>
                <w:sz w:val="28"/>
                <w:szCs w:val="28"/>
                <w:cs/>
              </w:rPr>
              <w:t>คราะห์</w:t>
            </w:r>
            <w:r w:rsidRPr="008B1BC5">
              <w:rPr>
                <w:rFonts w:ascii="Angsana New" w:hAnsi="Angsana New"/>
                <w:sz w:val="28"/>
                <w:szCs w:val="28"/>
                <w:cs/>
              </w:rPr>
              <w:t xml:space="preserve">เปรียบเทียบในรายละเอียดสำหรับรายการขายอสังหาริมทรัพย์ภายหลังวันที่ในงบการเงินกับราคาทุนของต้นทุนการพัฒนาอสังหาริมทรัพย์ </w:t>
            </w:r>
            <w:r w:rsidRPr="004259FD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E820D2" w:rsidRPr="00E820D2">
              <w:rPr>
                <w:rFonts w:ascii="Angsana New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="00E820D2">
              <w:rPr>
                <w:rFonts w:ascii="Angsana New" w:hAnsi="Angsana New" w:hint="cs"/>
                <w:sz w:val="28"/>
                <w:szCs w:val="28"/>
                <w:cs/>
              </w:rPr>
              <w:t>แต่ละโครงการ</w:t>
            </w:r>
          </w:p>
          <w:p w14:paraId="596C2BED" w14:textId="72B7BE3E" w:rsidR="004259FD" w:rsidRPr="008B1BC5" w:rsidRDefault="004259FD" w:rsidP="00A87394">
            <w:pPr>
              <w:widowControl w:val="0"/>
              <w:numPr>
                <w:ilvl w:val="0"/>
                <w:numId w:val="39"/>
              </w:numPr>
              <w:tabs>
                <w:tab w:val="clear" w:pos="227"/>
                <w:tab w:val="clear" w:pos="454"/>
                <w:tab w:val="clear" w:pos="680"/>
                <w:tab w:val="clear" w:pos="907"/>
                <w:tab w:val="clear" w:pos="1644"/>
                <w:tab w:val="clear" w:pos="1871"/>
                <w:tab w:val="clear" w:pos="2580"/>
                <w:tab w:val="clear" w:pos="2807"/>
                <w:tab w:val="clear" w:pos="3515"/>
                <w:tab w:val="clear" w:pos="3742"/>
                <w:tab w:val="clear" w:pos="4451"/>
                <w:tab w:val="clear" w:pos="4678"/>
                <w:tab w:val="clear" w:pos="5387"/>
                <w:tab w:val="clear" w:pos="5613"/>
                <w:tab w:val="clear" w:pos="6322"/>
                <w:tab w:val="clear" w:pos="6549"/>
                <w:tab w:val="left" w:pos="250"/>
              </w:tabs>
              <w:autoSpaceDE w:val="0"/>
              <w:autoSpaceDN w:val="0"/>
              <w:adjustRightInd w:val="0"/>
              <w:spacing w:before="120" w:after="120" w:line="240" w:lineRule="auto"/>
              <w:ind w:left="26" w:right="30" w:hanging="42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8B1BC5">
              <w:rPr>
                <w:rFonts w:ascii="Angsana New" w:hAnsi="Angsana New"/>
                <w:sz w:val="28"/>
                <w:szCs w:val="28"/>
                <w:cs/>
              </w:rPr>
              <w:t>ทำความเข้าใจและประเมินวิธีการและข้อสมมติเกี่ยวกับการประมาณการมูลค่า</w:t>
            </w:r>
            <w:r w:rsidRPr="008B1BC5">
              <w:rPr>
                <w:rFonts w:ascii="Angsana New" w:hAnsi="Angsana New" w:hint="cs"/>
                <w:sz w:val="28"/>
                <w:szCs w:val="28"/>
                <w:cs/>
              </w:rPr>
              <w:t>สุทธิ</w:t>
            </w:r>
            <w:r w:rsidRPr="008B1BC5">
              <w:rPr>
                <w:rFonts w:ascii="Angsana New" w:hAnsi="Angsana New"/>
                <w:sz w:val="28"/>
                <w:szCs w:val="28"/>
                <w:cs/>
              </w:rPr>
              <w:t>ที่จะได้รับของต้นทุนการพัฒนาอสังหาริมทรัพย์</w:t>
            </w:r>
            <w:r w:rsidR="00FA75F5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>ที่ดินรอการพัฒนา</w:t>
            </w:r>
            <w:r w:rsidR="00E820D2" w:rsidRPr="00E820D2">
              <w:rPr>
                <w:rFonts w:ascii="Angsana New" w:hAnsi="Angsana New"/>
                <w:sz w:val="28"/>
                <w:szCs w:val="28"/>
                <w:cs/>
              </w:rPr>
              <w:t>และอสังหาริมทรัพย์เพื่อการลงทุน</w:t>
            </w:r>
            <w:r w:rsidRPr="00491278">
              <w:rPr>
                <w:rFonts w:ascii="Angsana New" w:hAnsi="Angsana New" w:hint="cs"/>
                <w:sz w:val="28"/>
                <w:szCs w:val="28"/>
                <w:cs/>
              </w:rPr>
              <w:t xml:space="preserve"> </w:t>
            </w:r>
            <w:r w:rsidRPr="008B1BC5">
              <w:rPr>
                <w:rFonts w:ascii="Angsana New" w:hAnsi="Angsana New"/>
                <w:sz w:val="28"/>
                <w:szCs w:val="28"/>
                <w:cs/>
              </w:rPr>
              <w:t>ซึ่งจัดทำโดยฝ่ายบริหารของ</w:t>
            </w:r>
            <w:r w:rsidRPr="008B1BC5">
              <w:rPr>
                <w:rFonts w:ascii="Angsana New" w:hAnsi="Angsana New" w:hint="cs"/>
                <w:sz w:val="28"/>
                <w:szCs w:val="28"/>
                <w:cs/>
              </w:rPr>
              <w:t>กลุ่ม</w:t>
            </w:r>
            <w:r w:rsidRPr="008B1BC5">
              <w:rPr>
                <w:rFonts w:ascii="Angsana New" w:hAnsi="Angsana New"/>
                <w:sz w:val="28"/>
                <w:szCs w:val="28"/>
                <w:cs/>
              </w:rPr>
              <w:t>บริษัทหรือ</w:t>
            </w:r>
            <w:r w:rsidRPr="00491278">
              <w:rPr>
                <w:rFonts w:ascii="Angsana New" w:hAnsi="Angsana New"/>
                <w:sz w:val="28"/>
                <w:szCs w:val="28"/>
                <w:cs/>
              </w:rPr>
              <w:t>รายงานของผู้ประเมินราคาอิสระ</w:t>
            </w:r>
          </w:p>
          <w:p w14:paraId="1231BE67" w14:textId="77777777" w:rsidR="004259FD" w:rsidRPr="004259FD" w:rsidRDefault="004259FD" w:rsidP="00A87394">
            <w:pPr>
              <w:tabs>
                <w:tab w:val="clear" w:pos="227"/>
                <w:tab w:val="clear" w:pos="454"/>
                <w:tab w:val="left" w:pos="250"/>
              </w:tabs>
              <w:spacing w:line="240" w:lineRule="auto"/>
              <w:ind w:right="30" w:firstLine="28"/>
              <w:rPr>
                <w:rFonts w:ascii="Angsana New" w:hAnsi="Angsana New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6FEB5B0" w14:textId="77777777" w:rsidR="006D0A10" w:rsidRPr="00DC0A6D" w:rsidRDefault="006D0A10" w:rsidP="00DC205D">
      <w:pPr>
        <w:spacing w:line="240" w:lineRule="auto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7A4E54FD" w14:textId="77777777" w:rsidR="00F23F83" w:rsidRPr="00F23F83" w:rsidRDefault="00F23F83" w:rsidP="00DC205D">
      <w:pPr>
        <w:spacing w:line="240" w:lineRule="auto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26759BCA" w14:textId="33CDD417" w:rsidR="002729C2" w:rsidRPr="00491278" w:rsidRDefault="002729C2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  <w:r w:rsidRPr="00491278">
        <w:rPr>
          <w:rFonts w:ascii="Angsana New" w:hAnsi="Angsana New" w:hint="cs"/>
          <w:b/>
          <w:bCs/>
          <w:sz w:val="28"/>
          <w:szCs w:val="28"/>
          <w:cs/>
        </w:rPr>
        <w:t>ข้อมูลอื่น</w:t>
      </w:r>
    </w:p>
    <w:p w14:paraId="30D7AA69" w14:textId="77777777" w:rsidR="00416009" w:rsidRPr="00491278" w:rsidRDefault="00416009" w:rsidP="00DC205D">
      <w:pPr>
        <w:spacing w:line="240" w:lineRule="auto"/>
        <w:jc w:val="thaiDistribute"/>
        <w:rPr>
          <w:rFonts w:ascii="Angsana New" w:hAnsi="Angsana New"/>
          <w:b/>
          <w:bCs/>
          <w:sz w:val="16"/>
          <w:szCs w:val="16"/>
        </w:rPr>
      </w:pPr>
    </w:p>
    <w:p w14:paraId="7CC8C9D6" w14:textId="77777777" w:rsidR="00416009" w:rsidRPr="00491278" w:rsidRDefault="00416009" w:rsidP="00DC205D">
      <w:pPr>
        <w:spacing w:line="240" w:lineRule="auto"/>
        <w:jc w:val="thaiDistribute"/>
        <w:rPr>
          <w:rFonts w:ascii="Angsana New" w:hAnsi="Angsana New"/>
          <w:sz w:val="28"/>
          <w:szCs w:val="28"/>
          <w:cs/>
        </w:rPr>
      </w:pPr>
      <w:r w:rsidRPr="00491278">
        <w:rPr>
          <w:rFonts w:ascii="Angsana New" w:hAnsi="Angsana New" w:hint="cs"/>
          <w:sz w:val="28"/>
          <w:szCs w:val="28"/>
          <w:cs/>
        </w:rPr>
        <w:t>ผู้บริหารเป็นผู้รับผิดชอบ</w:t>
      </w:r>
      <w:r w:rsidR="00D731CC" w:rsidRPr="00491278">
        <w:rPr>
          <w:rFonts w:ascii="Angsana New" w:hAnsi="Angsana New" w:hint="cs"/>
          <w:sz w:val="28"/>
          <w:szCs w:val="28"/>
          <w:cs/>
        </w:rPr>
        <w:t>ต่อข้อมูลอื่น ข้อมูลอื่นประ</w:t>
      </w:r>
      <w:r w:rsidR="00F920CD" w:rsidRPr="00491278">
        <w:rPr>
          <w:rFonts w:ascii="Angsana New" w:hAnsi="Angsana New" w:hint="cs"/>
          <w:sz w:val="28"/>
          <w:szCs w:val="28"/>
          <w:cs/>
        </w:rPr>
        <w:t>กอบ</w:t>
      </w:r>
      <w:r w:rsidR="00347706" w:rsidRPr="00491278">
        <w:rPr>
          <w:rFonts w:ascii="Angsana New" w:hAnsi="Angsana New" w:hint="cs"/>
          <w:sz w:val="28"/>
          <w:szCs w:val="28"/>
          <w:cs/>
        </w:rPr>
        <w:t xml:space="preserve">ด้วย </w:t>
      </w:r>
      <w:r w:rsidR="00F920CD" w:rsidRPr="00491278">
        <w:rPr>
          <w:rFonts w:ascii="Angsana New" w:hAnsi="Angsana New" w:hint="cs"/>
          <w:sz w:val="28"/>
          <w:szCs w:val="28"/>
          <w:cs/>
        </w:rPr>
        <w:t>ข้อมูลซึ่งรวมอยู่ในรายงาน</w:t>
      </w:r>
      <w:r w:rsidR="00217584" w:rsidRPr="00491278">
        <w:rPr>
          <w:rFonts w:ascii="Angsana New" w:hAnsi="Angsana New" w:hint="cs"/>
          <w:sz w:val="28"/>
          <w:szCs w:val="28"/>
          <w:cs/>
        </w:rPr>
        <w:t>ประจำปี</w:t>
      </w:r>
      <w:r w:rsidR="004834A4" w:rsidRPr="00491278">
        <w:rPr>
          <w:rFonts w:ascii="Angsana New" w:hAnsi="Angsana New" w:hint="cs"/>
          <w:sz w:val="28"/>
          <w:szCs w:val="28"/>
          <w:cs/>
        </w:rPr>
        <w:t>ของกลุ่มบริษัท</w:t>
      </w:r>
      <w:r w:rsidR="008D4B56">
        <w:rPr>
          <w:rFonts w:ascii="Angsana New" w:hAnsi="Angsana New" w:hint="cs"/>
          <w:sz w:val="28"/>
          <w:szCs w:val="28"/>
          <w:cs/>
        </w:rPr>
        <w:t xml:space="preserve"> </w:t>
      </w:r>
      <w:r w:rsidR="004834A4" w:rsidRPr="00491278">
        <w:rPr>
          <w:rFonts w:ascii="Angsana New" w:hAnsi="Angsana New" w:hint="cs"/>
          <w:sz w:val="28"/>
          <w:szCs w:val="28"/>
          <w:cs/>
        </w:rPr>
        <w:t>(</w:t>
      </w:r>
      <w:r w:rsidR="00F920CD" w:rsidRPr="00491278">
        <w:rPr>
          <w:rFonts w:ascii="Angsana New" w:hAnsi="Angsana New" w:hint="cs"/>
          <w:sz w:val="28"/>
          <w:szCs w:val="28"/>
          <w:cs/>
        </w:rPr>
        <w:t>แต่ไม่รวมถึงงบการเงินและรายงานของผู้สอบบัญชีที่</w:t>
      </w:r>
      <w:r w:rsidR="004834A4" w:rsidRPr="00491278">
        <w:rPr>
          <w:rFonts w:ascii="Angsana New" w:hAnsi="Angsana New" w:hint="cs"/>
          <w:sz w:val="28"/>
          <w:szCs w:val="28"/>
          <w:cs/>
        </w:rPr>
        <w:t>แสดง</w:t>
      </w:r>
      <w:r w:rsidR="00F920CD" w:rsidRPr="00491278">
        <w:rPr>
          <w:rFonts w:ascii="Angsana New" w:hAnsi="Angsana New" w:hint="cs"/>
          <w:sz w:val="28"/>
          <w:szCs w:val="28"/>
          <w:cs/>
        </w:rPr>
        <w:t>อยู่ในรายงานนั้น</w:t>
      </w:r>
      <w:r w:rsidR="004834A4" w:rsidRPr="00491278">
        <w:rPr>
          <w:rFonts w:ascii="Angsana New" w:hAnsi="Angsana New" w:hint="cs"/>
          <w:sz w:val="28"/>
          <w:szCs w:val="28"/>
          <w:cs/>
        </w:rPr>
        <w:t>)</w:t>
      </w:r>
      <w:r w:rsidR="00F920CD" w:rsidRPr="00491278">
        <w:rPr>
          <w:rFonts w:ascii="Angsana New" w:hAnsi="Angsana New"/>
          <w:sz w:val="28"/>
          <w:szCs w:val="28"/>
        </w:rPr>
        <w:t xml:space="preserve"> </w:t>
      </w:r>
      <w:r w:rsidR="00197CDE" w:rsidRPr="00491278">
        <w:rPr>
          <w:rFonts w:ascii="Angsana New" w:hAnsi="Angsana New" w:hint="cs"/>
          <w:sz w:val="28"/>
          <w:szCs w:val="28"/>
          <w:cs/>
        </w:rPr>
        <w:t>ซึ่ง</w:t>
      </w:r>
      <w:r w:rsidR="00F920CD" w:rsidRPr="00491278">
        <w:rPr>
          <w:rFonts w:ascii="Angsana New" w:hAnsi="Angsana New" w:hint="cs"/>
          <w:sz w:val="28"/>
          <w:szCs w:val="28"/>
          <w:cs/>
        </w:rPr>
        <w:t>คาด</w:t>
      </w:r>
      <w:r w:rsidR="00074137" w:rsidRPr="00491278">
        <w:rPr>
          <w:rFonts w:ascii="Angsana New" w:hAnsi="Angsana New" w:hint="cs"/>
          <w:sz w:val="28"/>
          <w:szCs w:val="28"/>
          <w:cs/>
        </w:rPr>
        <w:t>ว่า</w:t>
      </w:r>
      <w:r w:rsidR="00197CDE" w:rsidRPr="00491278">
        <w:rPr>
          <w:rFonts w:ascii="Angsana New" w:hAnsi="Angsana New" w:hint="cs"/>
          <w:sz w:val="28"/>
          <w:szCs w:val="28"/>
          <w:cs/>
        </w:rPr>
        <w:t>จะถูกจัดเตรียมให้กับ</w:t>
      </w:r>
      <w:r w:rsidR="00217584" w:rsidRPr="00491278">
        <w:rPr>
          <w:rFonts w:ascii="Angsana New" w:hAnsi="Angsana New" w:hint="cs"/>
          <w:sz w:val="28"/>
          <w:szCs w:val="28"/>
          <w:cs/>
        </w:rPr>
        <w:t>ข้าพเจ้า</w:t>
      </w:r>
      <w:r w:rsidR="00197CDE" w:rsidRPr="00491278">
        <w:rPr>
          <w:rFonts w:ascii="Angsana New" w:hAnsi="Angsana New" w:hint="cs"/>
          <w:sz w:val="28"/>
          <w:szCs w:val="28"/>
          <w:cs/>
        </w:rPr>
        <w:t>ภายหลัง</w:t>
      </w:r>
      <w:r w:rsidR="00F920CD" w:rsidRPr="00491278">
        <w:rPr>
          <w:rFonts w:ascii="Angsana New" w:hAnsi="Angsana New" w:hint="cs"/>
          <w:sz w:val="28"/>
          <w:szCs w:val="28"/>
          <w:cs/>
        </w:rPr>
        <w:t>วันที่ในรายงานของผู้สอบบัญชี</w:t>
      </w:r>
      <w:r w:rsidR="00217584" w:rsidRPr="00491278">
        <w:rPr>
          <w:rFonts w:ascii="Angsana New" w:hAnsi="Angsana New" w:hint="cs"/>
          <w:sz w:val="28"/>
          <w:szCs w:val="28"/>
          <w:cs/>
        </w:rPr>
        <w:t>นี้</w:t>
      </w:r>
    </w:p>
    <w:p w14:paraId="7196D064" w14:textId="77777777" w:rsidR="00F920CD" w:rsidRPr="00491278" w:rsidRDefault="00F920CD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13521FB3" w14:textId="77777777" w:rsidR="00F920CD" w:rsidRPr="00491278" w:rsidRDefault="00F920CD" w:rsidP="00DC205D">
      <w:pPr>
        <w:spacing w:line="240" w:lineRule="auto"/>
        <w:jc w:val="thaiDistribute"/>
        <w:rPr>
          <w:rFonts w:ascii="Angsana New" w:hAnsi="Angsana New"/>
          <w:sz w:val="28"/>
          <w:szCs w:val="28"/>
          <w:cs/>
        </w:rPr>
      </w:pPr>
      <w:r w:rsidRPr="00491278">
        <w:rPr>
          <w:rFonts w:ascii="Angsana New" w:hAnsi="Angsana New" w:hint="cs"/>
          <w:sz w:val="28"/>
          <w:szCs w:val="28"/>
          <w:cs/>
        </w:rPr>
        <w:t>ความเห็นของข้าพเจ้าต่องบการเงินไม่ครอบคลุมถึงข้อมูลอื่นและข้าพเจ้าไม่ได้ให้</w:t>
      </w:r>
      <w:r w:rsidR="00197CDE" w:rsidRPr="00491278">
        <w:rPr>
          <w:rFonts w:ascii="Angsana New" w:hAnsi="Angsana New" w:hint="cs"/>
          <w:sz w:val="28"/>
          <w:szCs w:val="28"/>
          <w:cs/>
        </w:rPr>
        <w:t>ข้อสรุปในลักษณะการให้</w:t>
      </w:r>
      <w:r w:rsidRPr="00491278">
        <w:rPr>
          <w:rFonts w:ascii="Angsana New" w:hAnsi="Angsana New" w:hint="cs"/>
          <w:sz w:val="28"/>
          <w:szCs w:val="28"/>
          <w:cs/>
        </w:rPr>
        <w:t>ความเชื่อมั่น</w:t>
      </w:r>
      <w:r w:rsidR="00197CDE" w:rsidRPr="00491278">
        <w:rPr>
          <w:rFonts w:ascii="Angsana New" w:hAnsi="Angsana New" w:hint="cs"/>
          <w:sz w:val="28"/>
          <w:szCs w:val="28"/>
          <w:cs/>
        </w:rPr>
        <w:t xml:space="preserve">ในรูปแบบใดๆ </w:t>
      </w:r>
      <w:r w:rsidRPr="00491278">
        <w:rPr>
          <w:rFonts w:ascii="Angsana New" w:hAnsi="Angsana New" w:hint="cs"/>
          <w:sz w:val="28"/>
          <w:szCs w:val="28"/>
          <w:cs/>
        </w:rPr>
        <w:t>ต่อข้อมูลอื่น</w:t>
      </w:r>
      <w:r w:rsidR="00C33409" w:rsidRPr="00491278">
        <w:rPr>
          <w:rFonts w:ascii="Angsana New" w:hAnsi="Angsana New" w:hint="cs"/>
          <w:sz w:val="28"/>
          <w:szCs w:val="28"/>
          <w:cs/>
        </w:rPr>
        <w:t>นั้น</w:t>
      </w:r>
    </w:p>
    <w:p w14:paraId="34FF1C98" w14:textId="77777777" w:rsidR="00F920CD" w:rsidRPr="00491278" w:rsidRDefault="00F920CD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5453EAAF" w14:textId="77777777" w:rsidR="00F920CD" w:rsidRPr="00491278" w:rsidRDefault="00F920CD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 w:hint="cs"/>
          <w:sz w:val="28"/>
          <w:szCs w:val="28"/>
          <w:cs/>
        </w:rPr>
        <w:t>ความรับผิดชอบของข้าพเจ้าที่เกี่ยวเนื่องกับการตรวจสอบงบการเงิน คือ การอ่านและพิจารณาว่าข้อมูลอื่น</w:t>
      </w:r>
      <w:r w:rsidR="0063799D" w:rsidRPr="00491278">
        <w:rPr>
          <w:rFonts w:ascii="Angsana New" w:hAnsi="Angsana New" w:hint="cs"/>
          <w:sz w:val="28"/>
          <w:szCs w:val="28"/>
          <w:cs/>
        </w:rPr>
        <w:t>นั้น</w:t>
      </w:r>
      <w:r w:rsidRPr="00491278">
        <w:rPr>
          <w:rFonts w:ascii="Angsana New" w:hAnsi="Angsana New" w:hint="cs"/>
          <w:sz w:val="28"/>
          <w:szCs w:val="28"/>
          <w:cs/>
        </w:rPr>
        <w:t>มีความขัดแย้ง</w:t>
      </w:r>
      <w:r w:rsidR="00CD2DFA" w:rsidRPr="00491278">
        <w:rPr>
          <w:rFonts w:ascii="Angsana New" w:hAnsi="Angsana New" w:hint="cs"/>
          <w:sz w:val="28"/>
          <w:szCs w:val="28"/>
          <w:cs/>
        </w:rPr>
        <w:t>ที่มีสาระสำคัญกับงบการเงินหรือกับความรู้ที่ได้รับจากการตรวจสอบของข้าพเจ้า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</w:t>
      </w:r>
    </w:p>
    <w:p w14:paraId="6D072C0D" w14:textId="77777777" w:rsidR="008F58CC" w:rsidRPr="00491278" w:rsidRDefault="008F58CC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3DE44DD4" w14:textId="3CC9984A" w:rsidR="008F58CC" w:rsidRPr="00491278" w:rsidRDefault="008F58CC" w:rsidP="00DC205D">
      <w:pPr>
        <w:spacing w:line="240" w:lineRule="auto"/>
        <w:jc w:val="thaiDistribute"/>
        <w:rPr>
          <w:rFonts w:ascii="Angsana New" w:hAnsi="Angsana New"/>
          <w:sz w:val="28"/>
          <w:szCs w:val="28"/>
          <w:cs/>
        </w:rPr>
      </w:pPr>
      <w:r w:rsidRPr="00491278">
        <w:rPr>
          <w:rFonts w:ascii="Angsana New" w:hAnsi="Angsana New" w:hint="cs"/>
          <w:sz w:val="28"/>
          <w:szCs w:val="28"/>
          <w:cs/>
        </w:rPr>
        <w:t>เมื่อข้าพเจ้าได้อ่านรายงานประจำปี</w:t>
      </w:r>
      <w:r w:rsidR="0063799D" w:rsidRPr="00491278">
        <w:rPr>
          <w:rFonts w:ascii="Angsana New" w:hAnsi="Angsana New" w:hint="cs"/>
          <w:sz w:val="28"/>
          <w:szCs w:val="28"/>
          <w:cs/>
        </w:rPr>
        <w:t>ของกลุ่มบริษัทตามที่กล่าวข้างต้นแล้ว</w:t>
      </w:r>
      <w:r w:rsidRPr="00491278">
        <w:rPr>
          <w:rFonts w:ascii="Angsana New" w:hAnsi="Angsana New" w:hint="cs"/>
          <w:sz w:val="28"/>
          <w:szCs w:val="28"/>
          <w:cs/>
        </w:rPr>
        <w:t xml:space="preserve"> </w:t>
      </w:r>
      <w:r w:rsidR="0063799D" w:rsidRPr="00491278">
        <w:rPr>
          <w:rFonts w:ascii="Angsana New" w:hAnsi="Angsana New" w:hint="cs"/>
          <w:sz w:val="28"/>
          <w:szCs w:val="28"/>
          <w:cs/>
        </w:rPr>
        <w:t>และ</w:t>
      </w:r>
      <w:r w:rsidRPr="00491278">
        <w:rPr>
          <w:rFonts w:ascii="Angsana New" w:hAnsi="Angsana New" w:hint="cs"/>
          <w:sz w:val="28"/>
          <w:szCs w:val="28"/>
          <w:cs/>
        </w:rPr>
        <w:t>หากข้าพเจ้าสรุปได้ว่ามีการแสดงข้อมูลที่ขัดต่อข้อเท็จจริงอันเป็นสาระสำคัญ ข้าพเจ้าสื่อสารเรื่องดังกล่าวกับผู้มีหน้าที่ในการกำกับดูแลเพื่อให้ผู้มีหน้าที่ในการกำกับดูแลดำเนินการแก้ไขข้อมูลที่แสดงขัดต่อข้อเท็จจริง</w:t>
      </w:r>
    </w:p>
    <w:p w14:paraId="48A21919" w14:textId="77777777" w:rsidR="006D0A10" w:rsidRDefault="006D0A10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6BD18F9B" w14:textId="77777777" w:rsidR="00596DDB" w:rsidRDefault="00596DDB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45E4F630" w14:textId="77777777" w:rsidR="00ED44C1" w:rsidRDefault="00ED44C1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60F9E83A" w14:textId="77777777" w:rsidR="00ED44C1" w:rsidRDefault="00ED44C1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65D7CE72" w14:textId="77777777" w:rsidR="00ED44C1" w:rsidRDefault="00ED44C1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6555797C" w14:textId="77777777" w:rsidR="00ED44C1" w:rsidRDefault="00ED44C1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15BFDAB4" w14:textId="77777777" w:rsidR="00ED44C1" w:rsidRDefault="00ED44C1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53F424BC" w14:textId="77777777" w:rsidR="00D17979" w:rsidRPr="00491278" w:rsidRDefault="00D17979" w:rsidP="00DC205D">
      <w:pPr>
        <w:spacing w:line="240" w:lineRule="auto"/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491278">
        <w:rPr>
          <w:rFonts w:ascii="Angsana New" w:hAnsi="Angsana New"/>
          <w:b/>
          <w:bCs/>
          <w:sz w:val="28"/>
          <w:szCs w:val="28"/>
          <w:cs/>
        </w:rPr>
        <w:lastRenderedPageBreak/>
        <w:t>ความรับผิดชอบของผู้บริหารและผู้มีหน้าที่ในการกำกับดูแลต่องบการเงิน</w:t>
      </w:r>
    </w:p>
    <w:p w14:paraId="29D6B04F" w14:textId="77777777" w:rsidR="00D17979" w:rsidRPr="00491278" w:rsidRDefault="00D17979" w:rsidP="00DC205D">
      <w:pPr>
        <w:spacing w:line="240" w:lineRule="auto"/>
        <w:jc w:val="thaiDistribute"/>
        <w:rPr>
          <w:rFonts w:ascii="Angsana New" w:hAnsi="Angsana New"/>
          <w:b/>
          <w:bCs/>
          <w:sz w:val="16"/>
          <w:szCs w:val="16"/>
        </w:rPr>
      </w:pPr>
      <w:r w:rsidRPr="00491278">
        <w:rPr>
          <w:rFonts w:ascii="Angsana New" w:hAnsi="Angsana New"/>
          <w:b/>
          <w:bCs/>
          <w:sz w:val="28"/>
          <w:szCs w:val="28"/>
          <w:cs/>
        </w:rPr>
        <w:t xml:space="preserve"> </w:t>
      </w:r>
    </w:p>
    <w:p w14:paraId="09CBCCD2" w14:textId="77777777" w:rsidR="002729C2" w:rsidRPr="00491278" w:rsidRDefault="00D17979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ผู้บริหารมีหน้าที่รับผิดชอบในการจัดทำและนำเสนองบการเงินเหล่านี้โดยถูกต้องตามที่ควรตามมาตรฐานการรายงานทางการเงิน 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ไม่ว่าจะเกิดจากการทุจริตหรือข้อผิดพลาด</w:t>
      </w:r>
    </w:p>
    <w:p w14:paraId="0A6959E7" w14:textId="77777777" w:rsidR="00D17979" w:rsidRPr="00491278" w:rsidRDefault="00D17979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  <w:r w:rsidRPr="00491278">
        <w:rPr>
          <w:rFonts w:ascii="Angsana New" w:hAnsi="Angsana New"/>
          <w:sz w:val="28"/>
          <w:szCs w:val="28"/>
          <w:cs/>
        </w:rPr>
        <w:t xml:space="preserve"> </w:t>
      </w:r>
    </w:p>
    <w:p w14:paraId="4877C482" w14:textId="77777777" w:rsidR="00D17979" w:rsidRPr="00491278" w:rsidRDefault="00D17979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ในการจัดทำงบการเงิน  ผู้บริหารรับผิดชอบในการประเมินความสามารถของ</w:t>
      </w:r>
      <w:r w:rsidR="00492829" w:rsidRPr="00491278">
        <w:rPr>
          <w:rFonts w:ascii="Angsana New" w:hAnsi="Angsana New" w:hint="cs"/>
          <w:sz w:val="28"/>
          <w:szCs w:val="28"/>
          <w:cs/>
        </w:rPr>
        <w:t>กลุ่ม</w:t>
      </w:r>
      <w:r w:rsidRPr="00491278">
        <w:rPr>
          <w:rFonts w:ascii="Angsana New" w:hAnsi="Angsana New"/>
          <w:sz w:val="28"/>
          <w:szCs w:val="28"/>
          <w:cs/>
        </w:rPr>
        <w:t xml:space="preserve">บริษัทในการดำเนินงานต่อเนื่อง เปิดเผยเรื่องที่เกี่ยวกับการดำเนินงานต่อเนื่อง (ตามความเหมาะสม) และการใช้เกณฑ์การบัญชีสำหรับการดำเนินงานต่อเนื่อง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 </w:t>
      </w:r>
    </w:p>
    <w:p w14:paraId="65F9C3DC" w14:textId="77777777" w:rsidR="00C94EED" w:rsidRPr="00491278" w:rsidRDefault="00C94EED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19F96C1B" w14:textId="77777777" w:rsidR="00C94EED" w:rsidRPr="00491278" w:rsidRDefault="00C94EED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 w:hint="cs"/>
          <w:sz w:val="28"/>
          <w:szCs w:val="28"/>
          <w:cs/>
        </w:rPr>
        <w:t>ผู้มีหน้าที่ในก</w:t>
      </w:r>
      <w:r w:rsidR="00FF701A">
        <w:rPr>
          <w:rFonts w:ascii="Angsana New" w:hAnsi="Angsana New" w:hint="cs"/>
          <w:sz w:val="28"/>
          <w:szCs w:val="28"/>
          <w:cs/>
        </w:rPr>
        <w:t>ารกำกับดูแลมีหน้าที่ในการกำกับ</w:t>
      </w:r>
      <w:r w:rsidRPr="00491278">
        <w:rPr>
          <w:rFonts w:ascii="Angsana New" w:hAnsi="Angsana New" w:hint="cs"/>
          <w:sz w:val="28"/>
          <w:szCs w:val="28"/>
          <w:cs/>
        </w:rPr>
        <w:t>ดูแลกระบวนการในการจัดทำรายงานทางการเงินของ</w:t>
      </w:r>
      <w:r w:rsidR="008B4552" w:rsidRPr="00491278">
        <w:rPr>
          <w:rFonts w:ascii="Angsana New" w:hAnsi="Angsana New" w:hint="cs"/>
          <w:sz w:val="28"/>
          <w:szCs w:val="28"/>
          <w:cs/>
        </w:rPr>
        <w:t>กลุ่ม</w:t>
      </w:r>
      <w:r w:rsidRPr="00491278">
        <w:rPr>
          <w:rFonts w:ascii="Angsana New" w:hAnsi="Angsana New" w:hint="cs"/>
          <w:sz w:val="28"/>
          <w:szCs w:val="28"/>
          <w:cs/>
        </w:rPr>
        <w:t>บริษัท</w:t>
      </w:r>
    </w:p>
    <w:p w14:paraId="5023141B" w14:textId="77777777" w:rsidR="00390CA3" w:rsidRPr="00DC0A6D" w:rsidRDefault="00390CA3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</w:p>
    <w:p w14:paraId="4072B816" w14:textId="77777777" w:rsidR="00390CA3" w:rsidRPr="00491278" w:rsidRDefault="00390CA3" w:rsidP="00DC205D">
      <w:pPr>
        <w:spacing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491278">
        <w:rPr>
          <w:rFonts w:ascii="Angsana New" w:hAnsi="Angsana New"/>
          <w:b/>
          <w:bCs/>
          <w:sz w:val="28"/>
          <w:szCs w:val="28"/>
          <w:cs/>
        </w:rPr>
        <w:t>ความรับผิดชอบของผู้สอบบัญชีต่อการตรวจสอบงบการเงิ</w:t>
      </w:r>
      <w:r w:rsidR="003E3008" w:rsidRPr="00491278">
        <w:rPr>
          <w:rFonts w:ascii="Angsana New" w:hAnsi="Angsana New"/>
          <w:b/>
          <w:bCs/>
          <w:sz w:val="28"/>
          <w:szCs w:val="28"/>
          <w:cs/>
        </w:rPr>
        <w:t>น</w:t>
      </w:r>
    </w:p>
    <w:p w14:paraId="1F3B1409" w14:textId="77777777" w:rsidR="00390CA3" w:rsidRPr="00491278" w:rsidRDefault="00390CA3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15DE785A" w14:textId="77777777" w:rsidR="00390CA3" w:rsidRPr="00491278" w:rsidRDefault="00390CA3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การตรวจสอบของข้าพเจ้ามีวัตถุประสงค์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 ไม่ว่าจะเกิดจากการทุจริตหรือข้อผิดพลาด และเสนอรายงานของผู้สอบบัญชีซึ่งรวมความเห็นของข้าพเจ้าอยู่ด้วย 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จะสามารถตรวจพบข้อมูลที่ขัดต่อข้อเท็จจริงอันเป็นสาระสำคัญที่มีอยู่ได้เสมอไป 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562C75D1" w14:textId="77777777" w:rsidR="0055722F" w:rsidRPr="00491278" w:rsidRDefault="0055722F" w:rsidP="00DC205D">
      <w:pPr>
        <w:spacing w:line="240" w:lineRule="auto"/>
        <w:jc w:val="thaiDistribute"/>
        <w:rPr>
          <w:rFonts w:ascii="Angsana New" w:hAnsi="Angsana New"/>
          <w:sz w:val="16"/>
          <w:szCs w:val="16"/>
        </w:rPr>
      </w:pPr>
    </w:p>
    <w:p w14:paraId="35539F33" w14:textId="77777777" w:rsidR="00390CA3" w:rsidRPr="00491278" w:rsidRDefault="00390CA3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664355AD" w14:textId="77777777" w:rsidR="0055722F" w:rsidRPr="00491278" w:rsidRDefault="0055722F" w:rsidP="00DC205D">
      <w:pPr>
        <w:spacing w:line="240" w:lineRule="auto"/>
        <w:jc w:val="thaiDistribute"/>
        <w:rPr>
          <w:rFonts w:ascii="Angsana New" w:hAnsi="Angsana New"/>
          <w:sz w:val="16"/>
          <w:szCs w:val="16"/>
          <w:cs/>
        </w:rPr>
      </w:pPr>
    </w:p>
    <w:p w14:paraId="21ABEC06" w14:textId="77777777" w:rsidR="00390CA3" w:rsidRPr="00491278" w:rsidRDefault="00390CA3" w:rsidP="00DC205D">
      <w:pPr>
        <w:pStyle w:val="ListParagraph"/>
        <w:numPr>
          <w:ilvl w:val="0"/>
          <w:numId w:val="29"/>
        </w:numPr>
        <w:spacing w:after="0" w:line="240" w:lineRule="auto"/>
        <w:ind w:left="709" w:hanging="352"/>
        <w:jc w:val="thaiDistribute"/>
        <w:rPr>
          <w:rFonts w:ascii="Angsana New" w:eastAsia="Times New Roman" w:hAnsi="Angsana New" w:cs="Angsana New"/>
          <w:sz w:val="28"/>
        </w:rPr>
      </w:pPr>
      <w:r w:rsidRPr="00491278">
        <w:rPr>
          <w:rFonts w:ascii="Angsana New" w:eastAsia="Times New Roman" w:hAnsi="Angsana New" w:cs="Angsana New"/>
          <w:sz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 ออกแบบและปฏิบัติงานตามวิธีการตรวจสอบเพื่อตอบสนองต่อความเสี่ยงเหล่านั้น และได้หลักฐานการสอบบัญชีที่เพียงพอและเหมาะสมเพื่อเป็นเกณฑ์ในการแสดงความเห็นของข้าพเจ้า 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 เนื่องจากการทุจริตอาจเกี่ยวกับการสมรู้ร่วมคิด การปลอมแปลงเอกสารหลักฐาน การตั้งใจละเว้นการแสดงข้อมูล การแสดงข้อมูลที่ไม่ตรงตามข้อเท็จจริงหรือการแทรกแซงการควบคุมภายใน</w:t>
      </w:r>
    </w:p>
    <w:p w14:paraId="2EAA41ED" w14:textId="77777777" w:rsidR="00390CA3" w:rsidRPr="00491278" w:rsidRDefault="00390CA3" w:rsidP="00DC205D">
      <w:pPr>
        <w:pStyle w:val="ListParagraph"/>
        <w:numPr>
          <w:ilvl w:val="0"/>
          <w:numId w:val="29"/>
        </w:numPr>
        <w:spacing w:after="0" w:line="240" w:lineRule="auto"/>
        <w:ind w:left="709" w:hanging="352"/>
        <w:jc w:val="thaiDistribute"/>
        <w:rPr>
          <w:rFonts w:ascii="Angsana New" w:eastAsia="Times New Roman" w:hAnsi="Angsana New" w:cs="Angsana New"/>
          <w:sz w:val="28"/>
        </w:rPr>
      </w:pPr>
      <w:r w:rsidRPr="00491278">
        <w:rPr>
          <w:rFonts w:ascii="Angsana New" w:eastAsia="Times New Roman" w:hAnsi="Angsana New" w:cs="Angsana New"/>
          <w:sz w:val="28"/>
          <w:cs/>
        </w:rPr>
        <w:t xml:space="preserve">ทำความเข้าใจในระบบการควบคุมภายในที่เกี่ยวข้องกับการตรวจสอบ เพื่อออกแบบวิธีการตรวจสอบที่เหมาะสมกับสถานการณ์ แต่ไม่ใช่เพื่อวัตถุประสงค์ในการแสดงความเห็นต่อความมีประสิทธิผลของการควบคุมภายในของบริษัท </w:t>
      </w:r>
    </w:p>
    <w:p w14:paraId="74049561" w14:textId="77777777" w:rsidR="00390CA3" w:rsidRPr="00491278" w:rsidRDefault="00390CA3" w:rsidP="00DC205D">
      <w:pPr>
        <w:pStyle w:val="ListParagraph"/>
        <w:numPr>
          <w:ilvl w:val="0"/>
          <w:numId w:val="29"/>
        </w:numPr>
        <w:spacing w:after="0" w:line="240" w:lineRule="auto"/>
        <w:ind w:left="709" w:hanging="352"/>
        <w:jc w:val="thaiDistribute"/>
        <w:rPr>
          <w:rFonts w:ascii="Angsana New" w:eastAsia="Times New Roman" w:hAnsi="Angsana New" w:cs="Angsana New"/>
          <w:sz w:val="28"/>
        </w:rPr>
      </w:pPr>
      <w:r w:rsidRPr="00491278">
        <w:rPr>
          <w:rFonts w:ascii="Angsana New" w:eastAsia="Times New Roman" w:hAnsi="Angsana New" w:cs="Angsana New"/>
          <w:sz w:val="28"/>
          <w:cs/>
        </w:rPr>
        <w:t xml:space="preserve"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 </w:t>
      </w:r>
    </w:p>
    <w:p w14:paraId="3ED28432" w14:textId="77777777" w:rsidR="00390CA3" w:rsidRPr="00491278" w:rsidRDefault="00390CA3" w:rsidP="00DC205D">
      <w:pPr>
        <w:pStyle w:val="ListParagraph"/>
        <w:numPr>
          <w:ilvl w:val="0"/>
          <w:numId w:val="29"/>
        </w:numPr>
        <w:spacing w:after="0" w:line="240" w:lineRule="auto"/>
        <w:ind w:left="709" w:hanging="352"/>
        <w:jc w:val="thaiDistribute"/>
        <w:rPr>
          <w:rFonts w:ascii="Angsana New" w:eastAsia="Times New Roman" w:hAnsi="Angsana New" w:cs="Angsana New"/>
          <w:sz w:val="28"/>
        </w:rPr>
      </w:pPr>
      <w:r w:rsidRPr="00491278">
        <w:rPr>
          <w:rFonts w:ascii="Angsana New" w:eastAsia="Times New Roman" w:hAnsi="Angsana New" w:cs="Angsana New"/>
          <w:sz w:val="28"/>
          <w:cs/>
        </w:rPr>
        <w:lastRenderedPageBreak/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 ถ้าข้าพเจ้าได้ข้อสรุปว่ามีความไม่แน่นอนที่มีสาระสำคัญ ข้าพเจ้าต้องกล่าวไว้ในรายงานของผู้สอบบัญชีของข้าพเจ้า</w:t>
      </w:r>
      <w:r w:rsidR="00F763BC" w:rsidRPr="00491278">
        <w:rPr>
          <w:rFonts w:ascii="Angsana New" w:eastAsia="Times New Roman" w:hAnsi="Angsana New" w:cs="Angsana New" w:hint="cs"/>
          <w:sz w:val="28"/>
          <w:cs/>
        </w:rPr>
        <w:t>โดยให้ข้อสังเกตถึงการ</w:t>
      </w:r>
      <w:r w:rsidRPr="00491278">
        <w:rPr>
          <w:rFonts w:ascii="Angsana New" w:eastAsia="Times New Roman" w:hAnsi="Angsana New" w:cs="Angsana New"/>
          <w:sz w:val="28"/>
          <w:cs/>
        </w:rPr>
        <w:t>เปิดเผย</w:t>
      </w:r>
      <w:r w:rsidR="00F763BC" w:rsidRPr="00491278">
        <w:rPr>
          <w:rFonts w:ascii="Angsana New" w:eastAsia="Times New Roman" w:hAnsi="Angsana New" w:cs="Angsana New" w:hint="cs"/>
          <w:sz w:val="28"/>
          <w:cs/>
        </w:rPr>
        <w:t>ข้อมูลใน</w:t>
      </w:r>
      <w:r w:rsidRPr="00491278">
        <w:rPr>
          <w:rFonts w:ascii="Angsana New" w:eastAsia="Times New Roman" w:hAnsi="Angsana New" w:cs="Angsana New"/>
          <w:sz w:val="28"/>
          <w:cs/>
        </w:rPr>
        <w:t>งบการเงิน</w:t>
      </w:r>
      <w:r w:rsidR="00F763BC" w:rsidRPr="00491278">
        <w:rPr>
          <w:rFonts w:ascii="Angsana New" w:eastAsia="Times New Roman" w:hAnsi="Angsana New" w:cs="Angsana New" w:hint="cs"/>
          <w:sz w:val="28"/>
          <w:cs/>
        </w:rPr>
        <w:t>ที่เกี่ยวข้อง</w:t>
      </w:r>
      <w:r w:rsidRPr="00491278">
        <w:rPr>
          <w:rFonts w:ascii="Angsana New" w:eastAsia="Times New Roman" w:hAnsi="Angsana New" w:cs="Angsana New"/>
          <w:sz w:val="28"/>
          <w:cs/>
        </w:rPr>
        <w:t xml:space="preserve"> หรือถ้าการเปิดเผยดังกล่าวไม่เพียงพอ 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</w:t>
      </w:r>
      <w:r w:rsidR="000C0501">
        <w:rPr>
          <w:rFonts w:ascii="Angsana New" w:eastAsia="Times New Roman" w:hAnsi="Angsana New" w:cs="Angsana New" w:hint="cs"/>
          <w:sz w:val="28"/>
          <w:cs/>
        </w:rPr>
        <w:t>เป็น</w:t>
      </w:r>
      <w:r w:rsidRPr="00491278">
        <w:rPr>
          <w:rFonts w:ascii="Angsana New" w:eastAsia="Times New Roman" w:hAnsi="Angsana New" w:cs="Angsana New"/>
          <w:sz w:val="28"/>
          <w:cs/>
        </w:rPr>
        <w:t xml:space="preserve">เหตุให้บริษัทต้องหยุดการดำเนินงานต่อเนื่อง </w:t>
      </w:r>
    </w:p>
    <w:p w14:paraId="7962EEAB" w14:textId="77777777" w:rsidR="00390CA3" w:rsidRPr="00491278" w:rsidRDefault="00390CA3" w:rsidP="00DC205D">
      <w:pPr>
        <w:pStyle w:val="ListParagraph"/>
        <w:numPr>
          <w:ilvl w:val="0"/>
          <w:numId w:val="29"/>
        </w:numPr>
        <w:spacing w:after="0" w:line="240" w:lineRule="auto"/>
        <w:ind w:left="709" w:hanging="352"/>
        <w:jc w:val="thaiDistribute"/>
        <w:rPr>
          <w:rFonts w:ascii="Angsana New" w:eastAsia="Times New Roman" w:hAnsi="Angsana New" w:cs="Angsana New"/>
          <w:sz w:val="28"/>
        </w:rPr>
      </w:pPr>
      <w:r w:rsidRPr="00491278">
        <w:rPr>
          <w:rFonts w:ascii="Angsana New" w:eastAsia="Times New Roman" w:hAnsi="Angsana New" w:cs="Angsana New"/>
          <w:sz w:val="28"/>
          <w:cs/>
        </w:rPr>
        <w:t>ประเมินการนำเสนอ โครงสร้างและเนื้อหาของงบการเงินโดยรวม รวมถึงการเปิดเผย</w:t>
      </w:r>
      <w:r w:rsidR="00F763BC" w:rsidRPr="00491278">
        <w:rPr>
          <w:rFonts w:ascii="Angsana New" w:eastAsia="Times New Roman" w:hAnsi="Angsana New" w:cs="Angsana New" w:hint="cs"/>
          <w:sz w:val="28"/>
          <w:cs/>
        </w:rPr>
        <w:t>ข้อมูล</w:t>
      </w:r>
      <w:r w:rsidRPr="00491278">
        <w:rPr>
          <w:rFonts w:ascii="Angsana New" w:eastAsia="Times New Roman" w:hAnsi="Angsana New" w:cs="Angsana New"/>
          <w:sz w:val="28"/>
          <w:cs/>
        </w:rPr>
        <w:t>ว่างบการเงินแสดงรายการและเหตุการณ์ในรูปแบบที่ทำให้มีการนำเสนอข้อมูลโดยถูกต้องตามที่ควร</w:t>
      </w:r>
      <w:r w:rsidR="00F756FF" w:rsidRPr="00491278">
        <w:rPr>
          <w:rFonts w:ascii="Angsana New" w:eastAsia="Times New Roman" w:hAnsi="Angsana New" w:cs="Angsana New" w:hint="cs"/>
          <w:sz w:val="28"/>
          <w:cs/>
        </w:rPr>
        <w:t>หรือไม่</w:t>
      </w:r>
    </w:p>
    <w:p w14:paraId="458576B9" w14:textId="77777777" w:rsidR="003227DC" w:rsidRPr="00491278" w:rsidRDefault="00D427F7" w:rsidP="00D46D80">
      <w:pPr>
        <w:numPr>
          <w:ilvl w:val="0"/>
          <w:numId w:val="29"/>
        </w:num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720"/>
        </w:tabs>
        <w:autoSpaceDN w:val="0"/>
        <w:spacing w:line="240" w:lineRule="auto"/>
        <w:ind w:left="720" w:hanging="342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 w:hint="cs"/>
          <w:sz w:val="28"/>
          <w:szCs w:val="28"/>
          <w:cs/>
        </w:rPr>
        <w:t>ได้รับ</w:t>
      </w:r>
      <w:r w:rsidR="003227DC" w:rsidRPr="00491278">
        <w:rPr>
          <w:rFonts w:ascii="Angsana New" w:hAnsi="Angsana New"/>
          <w:sz w:val="28"/>
          <w:szCs w:val="28"/>
          <w:cs/>
        </w:rPr>
        <w:t>หลักฐานการสอบบัญชีที่เหมาะสมอย่างเพียงพอเกี่ยวกับข้อมูลทางการเงินของกิจการ</w:t>
      </w:r>
      <w:r w:rsidRPr="00491278">
        <w:rPr>
          <w:rFonts w:ascii="Angsana New" w:hAnsi="Angsana New" w:hint="cs"/>
          <w:sz w:val="28"/>
          <w:szCs w:val="28"/>
          <w:cs/>
        </w:rPr>
        <w:t>ภายในกลุ่มบริษัท</w:t>
      </w:r>
      <w:r w:rsidR="003227DC" w:rsidRPr="00491278">
        <w:rPr>
          <w:rFonts w:ascii="Angsana New" w:hAnsi="Angsana New"/>
          <w:sz w:val="28"/>
          <w:szCs w:val="28"/>
          <w:cs/>
        </w:rPr>
        <w:t>หรือของกิจกรรมทางธุรกิจภายในกลุ่มบริษัทเพื่อแสดงความเห็นต่องบการเงินรวม ข้าพเจ้ารับผิดชอบต่อการกำหนดแนวทาง การควบคุมดูแล และการปฏิบัติงานตรวจสอบกลุ่มบริษัท ข้าพเจ้าเป็นผู้รับผิดชอบแต่เพียงผู้เดียวต่อความเห็นของข้าพเจ้า</w:t>
      </w:r>
    </w:p>
    <w:p w14:paraId="1A965116" w14:textId="77777777" w:rsidR="00C12E1E" w:rsidRPr="002A6D5E" w:rsidRDefault="00C12E1E" w:rsidP="00DC205D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42D5D026" w14:textId="77777777" w:rsidR="00390CA3" w:rsidRPr="00491278" w:rsidRDefault="00390CA3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ข้าพเจ้าได้สื่อสารกับผู้</w:t>
      </w:r>
      <w:r w:rsidR="0055722F" w:rsidRPr="00491278">
        <w:rPr>
          <w:rFonts w:ascii="Angsana New" w:hAnsi="Angsana New" w:hint="cs"/>
          <w:sz w:val="28"/>
          <w:szCs w:val="28"/>
          <w:cs/>
        </w:rPr>
        <w:t>มีหน้าที่ในการกำกับดูแล</w:t>
      </w:r>
      <w:r w:rsidR="00D46C2A" w:rsidRPr="00491278">
        <w:rPr>
          <w:rFonts w:ascii="Angsana New" w:hAnsi="Angsana New" w:hint="cs"/>
          <w:sz w:val="28"/>
          <w:szCs w:val="28"/>
          <w:cs/>
        </w:rPr>
        <w:t>ในเรื่องต่างๆที่สำคัญ ซึ่งรวมถึง</w:t>
      </w:r>
      <w:r w:rsidRPr="00491278">
        <w:rPr>
          <w:rFonts w:ascii="Angsana New" w:hAnsi="Angsana New"/>
          <w:sz w:val="28"/>
          <w:szCs w:val="28"/>
          <w:cs/>
        </w:rPr>
        <w:t>ขอบเขตและช่วงเวลาของการตรวจสอบตามที่ได้วางแผนไว้ ประเด็นที่มีนัยสำคัญที่พบจากการตรวจสอบ รวมถึงข้อบกพร่องที่ม</w:t>
      </w:r>
      <w:r w:rsidR="00D46C2A" w:rsidRPr="00491278">
        <w:rPr>
          <w:rFonts w:ascii="Angsana New" w:hAnsi="Angsana New"/>
          <w:sz w:val="28"/>
          <w:szCs w:val="28"/>
          <w:cs/>
        </w:rPr>
        <w:t>ีนัยสำคัญในระบบการควบคุมภายในหาก</w:t>
      </w:r>
      <w:r w:rsidRPr="00491278">
        <w:rPr>
          <w:rFonts w:ascii="Angsana New" w:hAnsi="Angsana New"/>
          <w:sz w:val="28"/>
          <w:szCs w:val="28"/>
          <w:cs/>
        </w:rPr>
        <w:t>ข้าพเจ้าได้พบในระหว่างการตรวจสอบของข้าพเจ้า</w:t>
      </w:r>
    </w:p>
    <w:p w14:paraId="7DF4E37C" w14:textId="77777777" w:rsidR="0055722F" w:rsidRPr="002A6D5E" w:rsidRDefault="0055722F" w:rsidP="00DC205D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359B37A3" w14:textId="77777777" w:rsidR="0055722F" w:rsidRPr="00491278" w:rsidRDefault="0055722F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 w:hint="cs"/>
          <w:sz w:val="28"/>
          <w:szCs w:val="28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ความเป็นอิสระและได้สื่อสารกับผู้มีหน้าที่ในการกำกับดูแลเกี่ยวกับความสัมพันธ์ทั้งหมด ตลอดจนเรื่อง</w:t>
      </w:r>
      <w:r w:rsidR="00285903" w:rsidRPr="00491278">
        <w:rPr>
          <w:rFonts w:ascii="Angsana New" w:hAnsi="Angsana New" w:hint="cs"/>
          <w:sz w:val="28"/>
          <w:szCs w:val="28"/>
          <w:cs/>
        </w:rPr>
        <w:t>อื่นซึ่งข้าพเจ้าเชื่อว่ามีเหตุผลที่บุคคลภายนอกอาจพิจารณาว่ากระทบต่อความเป็นอิสระของข้าพเจ้าและมาตรการที่ข้าพเจ้าใช้เพื่อป้องกันไม่ให้ข้าพเจ้าขาดความเป็นอิสระ</w:t>
      </w:r>
    </w:p>
    <w:p w14:paraId="44FB30F8" w14:textId="77777777" w:rsidR="00285903" w:rsidRPr="002A6D5E" w:rsidRDefault="00285903" w:rsidP="00DC205D">
      <w:pPr>
        <w:spacing w:line="240" w:lineRule="auto"/>
        <w:jc w:val="thaiDistribute"/>
        <w:rPr>
          <w:rFonts w:ascii="Angsana New" w:hAnsi="Angsana New"/>
          <w:sz w:val="10"/>
          <w:szCs w:val="10"/>
        </w:rPr>
      </w:pPr>
    </w:p>
    <w:p w14:paraId="1977625A" w14:textId="3FC0CAF6" w:rsidR="00285903" w:rsidRPr="00491278" w:rsidRDefault="00285903" w:rsidP="00DC205D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จากเรื่องที่สื่อสารกับผู้มีหน้าที่ในการกำกับดูแล ข้าพเจ้าได้พิจารณาเรื่องต่างๆ ที่มีนัยสำคัญที่สุดในการตรวจสอบงบการเงิน</w:t>
      </w:r>
      <w:r w:rsidR="005B3214" w:rsidRPr="00491278">
        <w:rPr>
          <w:rFonts w:ascii="Angsana New" w:hAnsi="Angsana New"/>
          <w:sz w:val="28"/>
          <w:szCs w:val="28"/>
          <w:cs/>
        </w:rPr>
        <w:t>ใน</w:t>
      </w:r>
      <w:r w:rsidRPr="00491278">
        <w:rPr>
          <w:rFonts w:ascii="Angsana New" w:hAnsi="Angsana New"/>
          <w:sz w:val="28"/>
          <w:szCs w:val="28"/>
          <w:cs/>
        </w:rPr>
        <w:t>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</w:t>
      </w:r>
      <w:r w:rsidR="00DC0A6D">
        <w:rPr>
          <w:rFonts w:ascii="Angsana New" w:hAnsi="Angsana New"/>
          <w:sz w:val="28"/>
          <w:szCs w:val="28"/>
          <w:cs/>
        </w:rPr>
        <w:t>ทำ</w:t>
      </w:r>
      <w:r w:rsidRPr="00491278">
        <w:rPr>
          <w:rFonts w:ascii="Angsana New" w:hAnsi="Angsana New"/>
          <w:sz w:val="28"/>
          <w:szCs w:val="28"/>
          <w:cs/>
        </w:rPr>
        <w:t>ดังกล่าวสามารถคาดการณ์ได้อย่างสมเหตุ</w:t>
      </w:r>
      <w:r w:rsidR="00204368">
        <w:rPr>
          <w:rFonts w:ascii="Angsana New" w:hAnsi="Angsana New"/>
          <w:sz w:val="28"/>
          <w:szCs w:val="28"/>
        </w:rPr>
        <w:br/>
      </w:r>
      <w:r w:rsidRPr="00491278">
        <w:rPr>
          <w:rFonts w:ascii="Angsana New" w:hAnsi="Angsana New"/>
          <w:sz w:val="28"/>
          <w:szCs w:val="28"/>
          <w:cs/>
        </w:rPr>
        <w:t>สมผลว่ามีผลกระทบในทางลบมากกว่าผลประโยชน์ต่อส่วนได้เสียสาธารณะจากการสื่อสารดังกล่าว</w:t>
      </w:r>
    </w:p>
    <w:p w14:paraId="6C31B928" w14:textId="4CFE35CC" w:rsidR="6F29C398" w:rsidRDefault="6F29C398" w:rsidP="6F29C398">
      <w:pPr>
        <w:spacing w:line="240" w:lineRule="auto"/>
        <w:jc w:val="thaiDistribute"/>
        <w:rPr>
          <w:rFonts w:ascii="Angsana New" w:hAnsi="Angsana New"/>
          <w:sz w:val="28"/>
          <w:szCs w:val="28"/>
        </w:rPr>
      </w:pPr>
    </w:p>
    <w:p w14:paraId="722B00AE" w14:textId="77777777" w:rsidR="002A6D5E" w:rsidRDefault="002A6D5E" w:rsidP="00DC205D">
      <w:pPr>
        <w:autoSpaceDE w:val="0"/>
        <w:autoSpaceDN w:val="0"/>
        <w:adjustRightInd w:val="0"/>
        <w:spacing w:line="240" w:lineRule="auto"/>
        <w:jc w:val="thaiDistribute"/>
        <w:rPr>
          <w:rFonts w:ascii="Angsana New" w:hAnsi="Angsana New"/>
        </w:rPr>
      </w:pPr>
    </w:p>
    <w:p w14:paraId="7BE5A43A" w14:textId="77777777" w:rsidR="00AB1885" w:rsidRPr="00491278" w:rsidRDefault="00AB1885" w:rsidP="00DC205D">
      <w:pPr>
        <w:pStyle w:val="T"/>
        <w:ind w:left="0"/>
        <w:jc w:val="thaiDistribute"/>
        <w:rPr>
          <w:rFonts w:ascii="Angsana New" w:hAnsi="Angsana New"/>
          <w:sz w:val="28"/>
          <w:szCs w:val="28"/>
          <w:lang w:val="en-US"/>
        </w:rPr>
      </w:pPr>
      <w:r w:rsidRPr="00491278">
        <w:rPr>
          <w:rFonts w:ascii="Angsana New" w:hAnsi="Angsana New"/>
          <w:sz w:val="28"/>
          <w:szCs w:val="28"/>
          <w:cs/>
        </w:rPr>
        <w:t>(</w:t>
      </w:r>
      <w:r w:rsidR="00AB6831">
        <w:rPr>
          <w:rFonts w:ascii="Angsana New" w:hAnsi="Angsana New"/>
          <w:sz w:val="28"/>
          <w:szCs w:val="28"/>
          <w:cs/>
          <w:lang w:val="en-US"/>
        </w:rPr>
        <w:t>นายบุญเลิศ แก้วพันธุ์พฤกษ์</w:t>
      </w:r>
      <w:r w:rsidRPr="00491278">
        <w:rPr>
          <w:rFonts w:ascii="Angsana New" w:hAnsi="Angsana New"/>
          <w:sz w:val="28"/>
          <w:szCs w:val="28"/>
          <w:cs/>
        </w:rPr>
        <w:t>)</w:t>
      </w:r>
    </w:p>
    <w:p w14:paraId="21836227" w14:textId="77777777" w:rsidR="00AB1885" w:rsidRPr="00491278" w:rsidRDefault="00AB1885" w:rsidP="00DC205D">
      <w:pPr>
        <w:pStyle w:val="T"/>
        <w:ind w:left="0"/>
        <w:jc w:val="thaiDistribute"/>
        <w:rPr>
          <w:rFonts w:ascii="Angsana New" w:hAnsi="Angsana New"/>
          <w:sz w:val="28"/>
          <w:szCs w:val="28"/>
          <w:cs/>
        </w:rPr>
      </w:pPr>
      <w:r w:rsidRPr="00491278">
        <w:rPr>
          <w:rFonts w:ascii="Angsana New" w:hAnsi="Angsana New"/>
          <w:sz w:val="28"/>
          <w:szCs w:val="28"/>
          <w:cs/>
        </w:rPr>
        <w:t>ผู้สอบบัญชีรับอนุญาต</w:t>
      </w:r>
    </w:p>
    <w:p w14:paraId="072E4D1E" w14:textId="77777777" w:rsidR="00AB1885" w:rsidRPr="00491278" w:rsidRDefault="00AB1885" w:rsidP="00DC205D">
      <w:pPr>
        <w:pStyle w:val="T"/>
        <w:ind w:left="0"/>
        <w:jc w:val="thaiDistribute"/>
        <w:rPr>
          <w:rFonts w:ascii="Angsana New" w:hAnsi="Angsana New"/>
          <w:sz w:val="28"/>
          <w:szCs w:val="28"/>
          <w:lang w:val="en-US"/>
        </w:rPr>
      </w:pPr>
      <w:r w:rsidRPr="00491278">
        <w:rPr>
          <w:rFonts w:ascii="Angsana New" w:hAnsi="Angsana New"/>
          <w:sz w:val="28"/>
          <w:szCs w:val="28"/>
          <w:cs/>
        </w:rPr>
        <w:t xml:space="preserve">เลขทะเบียน </w:t>
      </w:r>
      <w:r w:rsidR="00AB6831">
        <w:rPr>
          <w:rFonts w:ascii="Angsana New" w:hAnsi="Angsana New"/>
          <w:sz w:val="28"/>
          <w:szCs w:val="28"/>
          <w:lang w:val="en-US"/>
        </w:rPr>
        <w:t>4165</w:t>
      </w:r>
    </w:p>
    <w:p w14:paraId="42C6D796" w14:textId="77777777" w:rsidR="00F061E4" w:rsidRPr="002A6D5E" w:rsidRDefault="00F061E4" w:rsidP="00DC205D">
      <w:pPr>
        <w:pStyle w:val="T"/>
        <w:ind w:left="0"/>
        <w:jc w:val="thaiDistribute"/>
        <w:rPr>
          <w:rFonts w:ascii="Angsana New" w:hAnsi="Angsana New"/>
          <w:sz w:val="14"/>
          <w:szCs w:val="14"/>
          <w:lang w:val="en-US"/>
        </w:rPr>
      </w:pPr>
    </w:p>
    <w:p w14:paraId="697AD6C6" w14:textId="77777777" w:rsidR="00AB1885" w:rsidRPr="00491278" w:rsidRDefault="00AB1885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บริษัท บีพีอาร์ ออดิท แอนด์ แอดไวเซอรี่ จำกัด</w:t>
      </w:r>
    </w:p>
    <w:p w14:paraId="12952503" w14:textId="77777777" w:rsidR="00334B23" w:rsidRPr="00491278" w:rsidRDefault="00AB1885" w:rsidP="00DC205D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151"/>
        <w:jc w:val="thaiDistribute"/>
        <w:rPr>
          <w:rFonts w:ascii="Angsana New" w:hAnsi="Angsana New"/>
          <w:sz w:val="28"/>
          <w:szCs w:val="28"/>
        </w:rPr>
      </w:pPr>
      <w:r w:rsidRPr="00491278">
        <w:rPr>
          <w:rFonts w:ascii="Angsana New" w:hAnsi="Angsana New"/>
          <w:sz w:val="28"/>
          <w:szCs w:val="28"/>
          <w:cs/>
        </w:rPr>
        <w:t>กรุงเทพมหานคร</w:t>
      </w:r>
    </w:p>
    <w:p w14:paraId="5ADB56BE" w14:textId="1B1243CA" w:rsidR="001F38C0" w:rsidRPr="00F23F83" w:rsidRDefault="00F47505" w:rsidP="6F29C398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-151"/>
        <w:jc w:val="thaiDistribute"/>
        <w:rPr>
          <w:rFonts w:ascii="Angsana New" w:hAnsi="Angsana New"/>
          <w:sz w:val="28"/>
          <w:szCs w:val="28"/>
        </w:rPr>
      </w:pPr>
      <w:r w:rsidRPr="00C33BF0">
        <w:rPr>
          <w:rFonts w:ascii="Angsana New" w:hAnsi="Angsana New"/>
          <w:sz w:val="28"/>
          <w:szCs w:val="28"/>
        </w:rPr>
        <w:t>2</w:t>
      </w:r>
      <w:r w:rsidR="00C33BF0" w:rsidRPr="00C33BF0">
        <w:rPr>
          <w:rFonts w:ascii="Angsana New" w:hAnsi="Angsana New"/>
          <w:sz w:val="28"/>
          <w:szCs w:val="28"/>
        </w:rPr>
        <w:t>7</w:t>
      </w:r>
      <w:r w:rsidR="002875A2" w:rsidRPr="00C33BF0">
        <w:rPr>
          <w:rFonts w:ascii="Angsana New" w:hAnsi="Angsana New"/>
          <w:sz w:val="28"/>
          <w:szCs w:val="28"/>
        </w:rPr>
        <w:t xml:space="preserve"> </w:t>
      </w:r>
      <w:r w:rsidR="002875A2" w:rsidRPr="00C33BF0">
        <w:rPr>
          <w:rFonts w:ascii="Angsana New" w:hAnsi="Angsana New"/>
          <w:sz w:val="28"/>
          <w:szCs w:val="28"/>
          <w:cs/>
        </w:rPr>
        <w:t xml:space="preserve">กุมภาพันธ์ </w:t>
      </w:r>
      <w:r w:rsidR="001B0576" w:rsidRPr="00C33BF0">
        <w:rPr>
          <w:rFonts w:ascii="Angsana New" w:hAnsi="Angsana New"/>
          <w:sz w:val="28"/>
          <w:szCs w:val="28"/>
        </w:rPr>
        <w:t>2</w:t>
      </w:r>
      <w:r w:rsidR="0072134C" w:rsidRPr="00C33BF0">
        <w:rPr>
          <w:rFonts w:ascii="Angsana New" w:hAnsi="Angsana New"/>
          <w:sz w:val="28"/>
          <w:szCs w:val="28"/>
        </w:rPr>
        <w:t>56</w:t>
      </w:r>
      <w:r w:rsidR="00043A50">
        <w:rPr>
          <w:rFonts w:ascii="Angsana New" w:hAnsi="Angsana New"/>
          <w:sz w:val="28"/>
          <w:szCs w:val="28"/>
        </w:rPr>
        <w:t>9</w:t>
      </w:r>
    </w:p>
    <w:sectPr w:rsidR="001F38C0" w:rsidRPr="00F23F83" w:rsidSect="00286C6A">
      <w:pgSz w:w="11909" w:h="16834" w:code="9"/>
      <w:pgMar w:top="2246" w:right="1152" w:bottom="709" w:left="1701" w:header="475" w:footer="581" w:gutter="0"/>
      <w:pgNumType w:start="2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A2E5" w14:textId="77777777" w:rsidR="00F85071" w:rsidRDefault="00F85071">
      <w:r>
        <w:separator/>
      </w:r>
    </w:p>
  </w:endnote>
  <w:endnote w:type="continuationSeparator" w:id="0">
    <w:p w14:paraId="5B29DEC6" w14:textId="77777777" w:rsidR="00F85071" w:rsidRDefault="00F8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b_helvethaicamon_x55_regular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605667" w:rsidRPr="00BC4B5F" w:rsidRDefault="00605667">
    <w:pPr>
      <w:pStyle w:val="Footer"/>
      <w:jc w:val="right"/>
      <w:rPr>
        <w:rFonts w:ascii="Angsana New" w:hAnsi="Angsana New"/>
        <w:sz w:val="28"/>
        <w:szCs w:val="28"/>
      </w:rPr>
    </w:pPr>
    <w:r w:rsidRPr="00BC4B5F">
      <w:rPr>
        <w:rFonts w:ascii="Angsana New" w:hAnsi="Angsana New"/>
        <w:sz w:val="28"/>
        <w:szCs w:val="28"/>
      </w:rPr>
      <w:fldChar w:fldCharType="begin"/>
    </w:r>
    <w:r w:rsidRPr="00BC4B5F">
      <w:rPr>
        <w:rFonts w:ascii="Angsana New" w:hAnsi="Angsana New"/>
        <w:sz w:val="28"/>
        <w:szCs w:val="28"/>
      </w:rPr>
      <w:instrText xml:space="preserve"> PAGE   \* MERGEFORMAT </w:instrText>
    </w:r>
    <w:r w:rsidRPr="00BC4B5F">
      <w:rPr>
        <w:rFonts w:ascii="Angsana New" w:hAnsi="Angsana New"/>
        <w:sz w:val="28"/>
        <w:szCs w:val="28"/>
      </w:rPr>
      <w:fldChar w:fldCharType="separate"/>
    </w:r>
    <w:r w:rsidR="00A55216">
      <w:rPr>
        <w:rFonts w:ascii="Angsana New" w:hAnsi="Angsana New"/>
        <w:noProof/>
        <w:sz w:val="28"/>
        <w:szCs w:val="28"/>
      </w:rPr>
      <w:t>2</w:t>
    </w:r>
    <w:r w:rsidRPr="00BC4B5F">
      <w:rPr>
        <w:rFonts w:ascii="Angsana New" w:hAnsi="Angsana New"/>
        <w:noProof/>
        <w:sz w:val="28"/>
        <w:szCs w:val="28"/>
      </w:rPr>
      <w:fldChar w:fldCharType="end"/>
    </w:r>
  </w:p>
  <w:p w14:paraId="6E1831B3" w14:textId="77777777" w:rsidR="00605667" w:rsidRDefault="00605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7F21" w14:textId="77777777" w:rsidR="00605667" w:rsidRPr="00FF6CE7" w:rsidRDefault="00605667">
    <w:pPr>
      <w:pStyle w:val="Footer"/>
      <w:jc w:val="right"/>
      <w:rPr>
        <w:rFonts w:ascii="Angsana New" w:hAnsi="Angsana New"/>
        <w:sz w:val="28"/>
        <w:szCs w:val="28"/>
      </w:rPr>
    </w:pPr>
  </w:p>
  <w:p w14:paraId="5BE93A62" w14:textId="77777777" w:rsidR="00605667" w:rsidRDefault="00605667" w:rsidP="00B44739">
    <w:pPr>
      <w:jc w:val="right"/>
      <w:rPr>
        <w:rFonts w:ascii="Angsana New" w:hAnsi="Angsana New"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98E2" w14:textId="77777777" w:rsidR="00605667" w:rsidRDefault="00605667" w:rsidP="00B44739">
    <w:pPr>
      <w:jc w:val="right"/>
      <w:rPr>
        <w:rFonts w:ascii="Angsana New" w:hAnsi="Angsana New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F7A7" w14:textId="77777777" w:rsidR="00F85071" w:rsidRDefault="00F85071">
      <w:r>
        <w:separator/>
      </w:r>
    </w:p>
  </w:footnote>
  <w:footnote w:type="continuationSeparator" w:id="0">
    <w:p w14:paraId="3C59E78A" w14:textId="77777777" w:rsidR="00F85071" w:rsidRDefault="00F8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860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2E0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4C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AF7A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588EC47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15FCE3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CEE6C8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310E47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066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0" w15:restartNumberingAfterBreak="0">
    <w:nsid w:val="042A74A9"/>
    <w:multiLevelType w:val="hybridMultilevel"/>
    <w:tmpl w:val="0242EC36"/>
    <w:lvl w:ilvl="0" w:tplc="0A141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E59F1"/>
    <w:multiLevelType w:val="hybridMultilevel"/>
    <w:tmpl w:val="D5A2479A"/>
    <w:lvl w:ilvl="0" w:tplc="80ACB186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49836B9"/>
    <w:multiLevelType w:val="hybridMultilevel"/>
    <w:tmpl w:val="2B244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A49"/>
    <w:multiLevelType w:val="multilevel"/>
    <w:tmpl w:val="6FB60EF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80372DB"/>
    <w:multiLevelType w:val="singleLevel"/>
    <w:tmpl w:val="2AD45F2A"/>
    <w:lvl w:ilvl="0">
      <w:start w:val="2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cs w:val="0"/>
        <w:lang w:bidi="th-TH"/>
      </w:rPr>
    </w:lvl>
  </w:abstractNum>
  <w:abstractNum w:abstractNumId="15" w15:restartNumberingAfterBreak="0">
    <w:nsid w:val="22670939"/>
    <w:multiLevelType w:val="hybridMultilevel"/>
    <w:tmpl w:val="E0F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42F03"/>
    <w:multiLevelType w:val="hybridMultilevel"/>
    <w:tmpl w:val="F2D6BC50"/>
    <w:lvl w:ilvl="0" w:tplc="EA18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228C0"/>
    <w:multiLevelType w:val="hybridMultilevel"/>
    <w:tmpl w:val="4350C100"/>
    <w:lvl w:ilvl="0" w:tplc="E682A51A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6635412"/>
    <w:multiLevelType w:val="singleLevel"/>
    <w:tmpl w:val="AB30F568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2EFD69CB"/>
    <w:multiLevelType w:val="hybridMultilevel"/>
    <w:tmpl w:val="CB5AD598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0" w15:restartNumberingAfterBreak="0">
    <w:nsid w:val="330A5009"/>
    <w:multiLevelType w:val="multilevel"/>
    <w:tmpl w:val="E488CD3C"/>
    <w:lvl w:ilvl="0">
      <w:start w:val="1"/>
      <w:numFmt w:val="decimal"/>
      <w:pStyle w:val="Heading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96E7261"/>
    <w:multiLevelType w:val="hybridMultilevel"/>
    <w:tmpl w:val="6B9E2AB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97125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3" w15:restartNumberingAfterBreak="0">
    <w:nsid w:val="3CDC0667"/>
    <w:multiLevelType w:val="multilevel"/>
    <w:tmpl w:val="9754DB9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EEC1ACD"/>
    <w:multiLevelType w:val="multilevel"/>
    <w:tmpl w:val="D5A247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F431FB7"/>
    <w:multiLevelType w:val="singleLevel"/>
    <w:tmpl w:val="C4102D84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6" w15:restartNumberingAfterBreak="0">
    <w:nsid w:val="3FC366D9"/>
    <w:multiLevelType w:val="hybridMultilevel"/>
    <w:tmpl w:val="BF0A7032"/>
    <w:lvl w:ilvl="0" w:tplc="BC3CFE84">
      <w:start w:val="1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6C3FDC"/>
    <w:multiLevelType w:val="hybridMultilevel"/>
    <w:tmpl w:val="3E5A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47A18"/>
    <w:multiLevelType w:val="hybridMultilevel"/>
    <w:tmpl w:val="9C329DDE"/>
    <w:lvl w:ilvl="0" w:tplc="374A7ADA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F73A01"/>
    <w:multiLevelType w:val="hybridMultilevel"/>
    <w:tmpl w:val="F1FC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D65A4"/>
    <w:multiLevelType w:val="multilevel"/>
    <w:tmpl w:val="E306F6C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DA25341"/>
    <w:multiLevelType w:val="multilevel"/>
    <w:tmpl w:val="F16A1114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</w:abstractNum>
  <w:abstractNum w:abstractNumId="33" w15:restartNumberingAfterBreak="0">
    <w:nsid w:val="690B1105"/>
    <w:multiLevelType w:val="multilevel"/>
    <w:tmpl w:val="602C04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6BB296E"/>
    <w:multiLevelType w:val="hybridMultilevel"/>
    <w:tmpl w:val="46326A56"/>
    <w:lvl w:ilvl="0" w:tplc="E2DE0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747D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D5E9C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506A37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EA2B3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7EC9B4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72870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E690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9121D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7B460B18"/>
    <w:multiLevelType w:val="hybridMultilevel"/>
    <w:tmpl w:val="928A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20746"/>
    <w:multiLevelType w:val="singleLevel"/>
    <w:tmpl w:val="62F01DFC"/>
    <w:lvl w:ilvl="0">
      <w:start w:val="1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7" w15:restartNumberingAfterBreak="0">
    <w:nsid w:val="7F302015"/>
    <w:multiLevelType w:val="hybridMultilevel"/>
    <w:tmpl w:val="E858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84135">
    <w:abstractNumId w:val="6"/>
  </w:num>
  <w:num w:numId="2" w16cid:durableId="1208370777">
    <w:abstractNumId w:val="5"/>
  </w:num>
  <w:num w:numId="3" w16cid:durableId="241137956">
    <w:abstractNumId w:val="9"/>
  </w:num>
  <w:num w:numId="4" w16cid:durableId="2072994434">
    <w:abstractNumId w:val="7"/>
  </w:num>
  <w:num w:numId="5" w16cid:durableId="973102221">
    <w:abstractNumId w:val="8"/>
  </w:num>
  <w:num w:numId="6" w16cid:durableId="1365789874">
    <w:abstractNumId w:val="3"/>
  </w:num>
  <w:num w:numId="7" w16cid:durableId="2071733110">
    <w:abstractNumId w:val="2"/>
  </w:num>
  <w:num w:numId="8" w16cid:durableId="444622537">
    <w:abstractNumId w:val="0"/>
  </w:num>
  <w:num w:numId="9" w16cid:durableId="299960931">
    <w:abstractNumId w:val="1"/>
  </w:num>
  <w:num w:numId="10" w16cid:durableId="1649243364">
    <w:abstractNumId w:val="4"/>
  </w:num>
  <w:num w:numId="11" w16cid:durableId="233010241">
    <w:abstractNumId w:val="22"/>
  </w:num>
  <w:num w:numId="12" w16cid:durableId="2057318303">
    <w:abstractNumId w:val="18"/>
  </w:num>
  <w:num w:numId="13" w16cid:durableId="1418592256">
    <w:abstractNumId w:val="32"/>
  </w:num>
  <w:num w:numId="14" w16cid:durableId="17513743">
    <w:abstractNumId w:val="20"/>
  </w:num>
  <w:num w:numId="15" w16cid:durableId="626669993">
    <w:abstractNumId w:val="25"/>
  </w:num>
  <w:num w:numId="16" w16cid:durableId="516118893">
    <w:abstractNumId w:val="14"/>
  </w:num>
  <w:num w:numId="17" w16cid:durableId="830607444">
    <w:abstractNumId w:val="36"/>
  </w:num>
  <w:num w:numId="18" w16cid:durableId="175730124">
    <w:abstractNumId w:val="26"/>
  </w:num>
  <w:num w:numId="19" w16cid:durableId="1771049118">
    <w:abstractNumId w:val="10"/>
  </w:num>
  <w:num w:numId="20" w16cid:durableId="514851175">
    <w:abstractNumId w:val="11"/>
  </w:num>
  <w:num w:numId="21" w16cid:durableId="669795254">
    <w:abstractNumId w:val="17"/>
  </w:num>
  <w:num w:numId="22" w16cid:durableId="974261281">
    <w:abstractNumId w:val="24"/>
  </w:num>
  <w:num w:numId="23" w16cid:durableId="1621759437">
    <w:abstractNumId w:val="28"/>
  </w:num>
  <w:num w:numId="24" w16cid:durableId="758212711">
    <w:abstractNumId w:val="30"/>
  </w:num>
  <w:num w:numId="25" w16cid:durableId="504563611">
    <w:abstractNumId w:val="31"/>
  </w:num>
  <w:num w:numId="26" w16cid:durableId="830486085">
    <w:abstractNumId w:val="33"/>
  </w:num>
  <w:num w:numId="27" w16cid:durableId="210117199">
    <w:abstractNumId w:val="13"/>
  </w:num>
  <w:num w:numId="28" w16cid:durableId="560754094">
    <w:abstractNumId w:val="23"/>
  </w:num>
  <w:num w:numId="29" w16cid:durableId="1144077887">
    <w:abstractNumId w:val="21"/>
  </w:num>
  <w:num w:numId="30" w16cid:durableId="1701126594">
    <w:abstractNumId w:val="21"/>
  </w:num>
  <w:num w:numId="31" w16cid:durableId="1401518715">
    <w:abstractNumId w:val="12"/>
  </w:num>
  <w:num w:numId="32" w16cid:durableId="373580302">
    <w:abstractNumId w:val="19"/>
  </w:num>
  <w:num w:numId="33" w16cid:durableId="1808543739">
    <w:abstractNumId w:val="37"/>
  </w:num>
  <w:num w:numId="34" w16cid:durableId="842356912">
    <w:abstractNumId w:val="34"/>
  </w:num>
  <w:num w:numId="35" w16cid:durableId="816605200">
    <w:abstractNumId w:val="15"/>
  </w:num>
  <w:num w:numId="36" w16cid:durableId="1026952897">
    <w:abstractNumId w:val="35"/>
  </w:num>
  <w:num w:numId="37" w16cid:durableId="1613825675">
    <w:abstractNumId w:val="16"/>
  </w:num>
  <w:num w:numId="38" w16cid:durableId="57091703">
    <w:abstractNumId w:val="27"/>
  </w:num>
  <w:num w:numId="39" w16cid:durableId="175026997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  <o:colormru v:ext="edit" colors="#f49100,#8f928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E6"/>
    <w:rsid w:val="00001229"/>
    <w:rsid w:val="000024B0"/>
    <w:rsid w:val="00002A79"/>
    <w:rsid w:val="000032E3"/>
    <w:rsid w:val="0000669E"/>
    <w:rsid w:val="00006FD1"/>
    <w:rsid w:val="0000703C"/>
    <w:rsid w:val="000073ED"/>
    <w:rsid w:val="00010404"/>
    <w:rsid w:val="000117B0"/>
    <w:rsid w:val="00011B30"/>
    <w:rsid w:val="00011DDD"/>
    <w:rsid w:val="000125C1"/>
    <w:rsid w:val="000163F7"/>
    <w:rsid w:val="0001729A"/>
    <w:rsid w:val="00017F82"/>
    <w:rsid w:val="0002004E"/>
    <w:rsid w:val="00021933"/>
    <w:rsid w:val="00021971"/>
    <w:rsid w:val="000264A4"/>
    <w:rsid w:val="00026F94"/>
    <w:rsid w:val="000273F9"/>
    <w:rsid w:val="00032B1C"/>
    <w:rsid w:val="00033B9C"/>
    <w:rsid w:val="00034D2B"/>
    <w:rsid w:val="0004345D"/>
    <w:rsid w:val="00043A50"/>
    <w:rsid w:val="00046FBF"/>
    <w:rsid w:val="00051D0D"/>
    <w:rsid w:val="00056143"/>
    <w:rsid w:val="00057813"/>
    <w:rsid w:val="00061853"/>
    <w:rsid w:val="000624A8"/>
    <w:rsid w:val="00062DAD"/>
    <w:rsid w:val="000640E9"/>
    <w:rsid w:val="00067110"/>
    <w:rsid w:val="000704F2"/>
    <w:rsid w:val="00071174"/>
    <w:rsid w:val="00071D5B"/>
    <w:rsid w:val="00072EBB"/>
    <w:rsid w:val="00073793"/>
    <w:rsid w:val="00074137"/>
    <w:rsid w:val="00074ED6"/>
    <w:rsid w:val="0007532D"/>
    <w:rsid w:val="00075D6B"/>
    <w:rsid w:val="00077AA7"/>
    <w:rsid w:val="00080FC4"/>
    <w:rsid w:val="00081567"/>
    <w:rsid w:val="0008191F"/>
    <w:rsid w:val="00082134"/>
    <w:rsid w:val="00083EF2"/>
    <w:rsid w:val="00084075"/>
    <w:rsid w:val="00084564"/>
    <w:rsid w:val="00084678"/>
    <w:rsid w:val="00085585"/>
    <w:rsid w:val="00085AD8"/>
    <w:rsid w:val="00087886"/>
    <w:rsid w:val="00090340"/>
    <w:rsid w:val="00091B8C"/>
    <w:rsid w:val="0009208F"/>
    <w:rsid w:val="000921AB"/>
    <w:rsid w:val="00093B90"/>
    <w:rsid w:val="00093D77"/>
    <w:rsid w:val="00093F26"/>
    <w:rsid w:val="00096B04"/>
    <w:rsid w:val="00096E5B"/>
    <w:rsid w:val="000A0815"/>
    <w:rsid w:val="000A1842"/>
    <w:rsid w:val="000A31EA"/>
    <w:rsid w:val="000A3CC9"/>
    <w:rsid w:val="000A4B75"/>
    <w:rsid w:val="000A5EA3"/>
    <w:rsid w:val="000A5EEE"/>
    <w:rsid w:val="000A6EEB"/>
    <w:rsid w:val="000A70D7"/>
    <w:rsid w:val="000A771A"/>
    <w:rsid w:val="000B169D"/>
    <w:rsid w:val="000B35ED"/>
    <w:rsid w:val="000B3A7F"/>
    <w:rsid w:val="000B45BC"/>
    <w:rsid w:val="000B4C10"/>
    <w:rsid w:val="000B5AE2"/>
    <w:rsid w:val="000B714A"/>
    <w:rsid w:val="000C0501"/>
    <w:rsid w:val="000C09A2"/>
    <w:rsid w:val="000C0DEA"/>
    <w:rsid w:val="000C131F"/>
    <w:rsid w:val="000C1864"/>
    <w:rsid w:val="000C21E0"/>
    <w:rsid w:val="000C3B7D"/>
    <w:rsid w:val="000C4194"/>
    <w:rsid w:val="000C4350"/>
    <w:rsid w:val="000C4FDF"/>
    <w:rsid w:val="000C5668"/>
    <w:rsid w:val="000C629F"/>
    <w:rsid w:val="000C6680"/>
    <w:rsid w:val="000D0578"/>
    <w:rsid w:val="000D14BD"/>
    <w:rsid w:val="000D2387"/>
    <w:rsid w:val="000D2938"/>
    <w:rsid w:val="000D2A55"/>
    <w:rsid w:val="000D300A"/>
    <w:rsid w:val="000D5B95"/>
    <w:rsid w:val="000D600E"/>
    <w:rsid w:val="000D7100"/>
    <w:rsid w:val="000D7239"/>
    <w:rsid w:val="000D78FE"/>
    <w:rsid w:val="000D7B32"/>
    <w:rsid w:val="000E206A"/>
    <w:rsid w:val="000E2424"/>
    <w:rsid w:val="000E35FA"/>
    <w:rsid w:val="000E64CF"/>
    <w:rsid w:val="000E7082"/>
    <w:rsid w:val="000F00E5"/>
    <w:rsid w:val="000F146E"/>
    <w:rsid w:val="000F1E27"/>
    <w:rsid w:val="000F3C83"/>
    <w:rsid w:val="000F3CC2"/>
    <w:rsid w:val="000F70F5"/>
    <w:rsid w:val="000F7B78"/>
    <w:rsid w:val="001001C8"/>
    <w:rsid w:val="00102D27"/>
    <w:rsid w:val="0010346D"/>
    <w:rsid w:val="00107D33"/>
    <w:rsid w:val="00107F52"/>
    <w:rsid w:val="00110049"/>
    <w:rsid w:val="00110AA2"/>
    <w:rsid w:val="0011210F"/>
    <w:rsid w:val="0011330D"/>
    <w:rsid w:val="00113586"/>
    <w:rsid w:val="001163BA"/>
    <w:rsid w:val="00116661"/>
    <w:rsid w:val="00116892"/>
    <w:rsid w:val="00120736"/>
    <w:rsid w:val="001216A1"/>
    <w:rsid w:val="0012180A"/>
    <w:rsid w:val="00123782"/>
    <w:rsid w:val="00123877"/>
    <w:rsid w:val="001252F0"/>
    <w:rsid w:val="00126C19"/>
    <w:rsid w:val="001273C8"/>
    <w:rsid w:val="00127DC8"/>
    <w:rsid w:val="00127ED2"/>
    <w:rsid w:val="0013077C"/>
    <w:rsid w:val="001307FB"/>
    <w:rsid w:val="00133976"/>
    <w:rsid w:val="00133A26"/>
    <w:rsid w:val="00133CEB"/>
    <w:rsid w:val="001348D8"/>
    <w:rsid w:val="001354B8"/>
    <w:rsid w:val="00137484"/>
    <w:rsid w:val="00137720"/>
    <w:rsid w:val="001403B1"/>
    <w:rsid w:val="00140A3D"/>
    <w:rsid w:val="0014123F"/>
    <w:rsid w:val="00142199"/>
    <w:rsid w:val="00144FB6"/>
    <w:rsid w:val="001451C4"/>
    <w:rsid w:val="00145421"/>
    <w:rsid w:val="001455CC"/>
    <w:rsid w:val="00145E37"/>
    <w:rsid w:val="00146CFA"/>
    <w:rsid w:val="001500BA"/>
    <w:rsid w:val="001501F2"/>
    <w:rsid w:val="00156986"/>
    <w:rsid w:val="0015719D"/>
    <w:rsid w:val="00157B54"/>
    <w:rsid w:val="00160768"/>
    <w:rsid w:val="0016161B"/>
    <w:rsid w:val="00161DA0"/>
    <w:rsid w:val="00164429"/>
    <w:rsid w:val="001647CB"/>
    <w:rsid w:val="00164837"/>
    <w:rsid w:val="001656EB"/>
    <w:rsid w:val="00170AF1"/>
    <w:rsid w:val="00170BB5"/>
    <w:rsid w:val="0017271D"/>
    <w:rsid w:val="00173D6B"/>
    <w:rsid w:val="0017535E"/>
    <w:rsid w:val="001763B3"/>
    <w:rsid w:val="001809E1"/>
    <w:rsid w:val="00181D6B"/>
    <w:rsid w:val="001829E2"/>
    <w:rsid w:val="001865F1"/>
    <w:rsid w:val="00186B9E"/>
    <w:rsid w:val="00187DA7"/>
    <w:rsid w:val="00190493"/>
    <w:rsid w:val="001923DC"/>
    <w:rsid w:val="00195641"/>
    <w:rsid w:val="00196F44"/>
    <w:rsid w:val="00197804"/>
    <w:rsid w:val="00197CDE"/>
    <w:rsid w:val="001A075B"/>
    <w:rsid w:val="001A0FE8"/>
    <w:rsid w:val="001A1993"/>
    <w:rsid w:val="001A36A1"/>
    <w:rsid w:val="001A4E82"/>
    <w:rsid w:val="001A5955"/>
    <w:rsid w:val="001A5A47"/>
    <w:rsid w:val="001A6BC7"/>
    <w:rsid w:val="001B010C"/>
    <w:rsid w:val="001B0576"/>
    <w:rsid w:val="001B0C19"/>
    <w:rsid w:val="001B2C21"/>
    <w:rsid w:val="001B2DE7"/>
    <w:rsid w:val="001B7747"/>
    <w:rsid w:val="001B79CD"/>
    <w:rsid w:val="001B7F37"/>
    <w:rsid w:val="001C0951"/>
    <w:rsid w:val="001C1EF2"/>
    <w:rsid w:val="001C33AE"/>
    <w:rsid w:val="001C4536"/>
    <w:rsid w:val="001C5147"/>
    <w:rsid w:val="001C636D"/>
    <w:rsid w:val="001C7002"/>
    <w:rsid w:val="001D0F29"/>
    <w:rsid w:val="001D0FDE"/>
    <w:rsid w:val="001D1426"/>
    <w:rsid w:val="001D2F2C"/>
    <w:rsid w:val="001D7506"/>
    <w:rsid w:val="001E10B3"/>
    <w:rsid w:val="001E1F4F"/>
    <w:rsid w:val="001E2696"/>
    <w:rsid w:val="001E31B8"/>
    <w:rsid w:val="001E7F51"/>
    <w:rsid w:val="001F07C5"/>
    <w:rsid w:val="001F38C0"/>
    <w:rsid w:val="001F3913"/>
    <w:rsid w:val="001F4844"/>
    <w:rsid w:val="001F5BCD"/>
    <w:rsid w:val="001F5F2E"/>
    <w:rsid w:val="001F660B"/>
    <w:rsid w:val="001F690F"/>
    <w:rsid w:val="001F7644"/>
    <w:rsid w:val="00200BAF"/>
    <w:rsid w:val="00201B85"/>
    <w:rsid w:val="00203093"/>
    <w:rsid w:val="00203DA7"/>
    <w:rsid w:val="00204368"/>
    <w:rsid w:val="002062D0"/>
    <w:rsid w:val="00207167"/>
    <w:rsid w:val="00207349"/>
    <w:rsid w:val="00207955"/>
    <w:rsid w:val="00211B08"/>
    <w:rsid w:val="00213826"/>
    <w:rsid w:val="00214907"/>
    <w:rsid w:val="00215026"/>
    <w:rsid w:val="00215DEF"/>
    <w:rsid w:val="002161C2"/>
    <w:rsid w:val="00216B05"/>
    <w:rsid w:val="00216C65"/>
    <w:rsid w:val="00217584"/>
    <w:rsid w:val="00221440"/>
    <w:rsid w:val="00221D7A"/>
    <w:rsid w:val="00226039"/>
    <w:rsid w:val="0022607F"/>
    <w:rsid w:val="00227E07"/>
    <w:rsid w:val="0023112E"/>
    <w:rsid w:val="00231E67"/>
    <w:rsid w:val="002341A3"/>
    <w:rsid w:val="00234C20"/>
    <w:rsid w:val="00235929"/>
    <w:rsid w:val="0023724F"/>
    <w:rsid w:val="00237442"/>
    <w:rsid w:val="00241152"/>
    <w:rsid w:val="00241F21"/>
    <w:rsid w:val="0024253E"/>
    <w:rsid w:val="00243936"/>
    <w:rsid w:val="00243C3D"/>
    <w:rsid w:val="002442D7"/>
    <w:rsid w:val="00246296"/>
    <w:rsid w:val="00247F8D"/>
    <w:rsid w:val="00251C70"/>
    <w:rsid w:val="00252435"/>
    <w:rsid w:val="00252A1D"/>
    <w:rsid w:val="0025331A"/>
    <w:rsid w:val="00254BA2"/>
    <w:rsid w:val="00255CAB"/>
    <w:rsid w:val="00255E91"/>
    <w:rsid w:val="00256A93"/>
    <w:rsid w:val="00257357"/>
    <w:rsid w:val="00260664"/>
    <w:rsid w:val="00260C3F"/>
    <w:rsid w:val="00260D75"/>
    <w:rsid w:val="00264250"/>
    <w:rsid w:val="00264E85"/>
    <w:rsid w:val="00266057"/>
    <w:rsid w:val="00270D4A"/>
    <w:rsid w:val="0027206C"/>
    <w:rsid w:val="002722F8"/>
    <w:rsid w:val="002729C2"/>
    <w:rsid w:val="002732DE"/>
    <w:rsid w:val="00273A85"/>
    <w:rsid w:val="00274334"/>
    <w:rsid w:val="00274965"/>
    <w:rsid w:val="00274D36"/>
    <w:rsid w:val="00275A2B"/>
    <w:rsid w:val="00275B1E"/>
    <w:rsid w:val="00275C54"/>
    <w:rsid w:val="00276A30"/>
    <w:rsid w:val="00276E10"/>
    <w:rsid w:val="00277166"/>
    <w:rsid w:val="0028152D"/>
    <w:rsid w:val="002844EA"/>
    <w:rsid w:val="00285903"/>
    <w:rsid w:val="00285912"/>
    <w:rsid w:val="00286791"/>
    <w:rsid w:val="00286C6A"/>
    <w:rsid w:val="002872D1"/>
    <w:rsid w:val="002875A2"/>
    <w:rsid w:val="00287F48"/>
    <w:rsid w:val="00290E6F"/>
    <w:rsid w:val="00291A26"/>
    <w:rsid w:val="00292375"/>
    <w:rsid w:val="002924D9"/>
    <w:rsid w:val="002931EC"/>
    <w:rsid w:val="00293227"/>
    <w:rsid w:val="002947CF"/>
    <w:rsid w:val="00296C83"/>
    <w:rsid w:val="002A18B5"/>
    <w:rsid w:val="002A3128"/>
    <w:rsid w:val="002A3A5F"/>
    <w:rsid w:val="002A61B6"/>
    <w:rsid w:val="002A6D5E"/>
    <w:rsid w:val="002A6F26"/>
    <w:rsid w:val="002B0D91"/>
    <w:rsid w:val="002B2B73"/>
    <w:rsid w:val="002B2DB2"/>
    <w:rsid w:val="002B42B5"/>
    <w:rsid w:val="002B4623"/>
    <w:rsid w:val="002B4B34"/>
    <w:rsid w:val="002B6B35"/>
    <w:rsid w:val="002B739A"/>
    <w:rsid w:val="002C1921"/>
    <w:rsid w:val="002C2388"/>
    <w:rsid w:val="002C359F"/>
    <w:rsid w:val="002C42C4"/>
    <w:rsid w:val="002C4B49"/>
    <w:rsid w:val="002C4EE0"/>
    <w:rsid w:val="002C60B2"/>
    <w:rsid w:val="002C6470"/>
    <w:rsid w:val="002C66B0"/>
    <w:rsid w:val="002C7847"/>
    <w:rsid w:val="002D1137"/>
    <w:rsid w:val="002D1623"/>
    <w:rsid w:val="002D16CD"/>
    <w:rsid w:val="002D4B7A"/>
    <w:rsid w:val="002D5D26"/>
    <w:rsid w:val="002D693C"/>
    <w:rsid w:val="002D6E2E"/>
    <w:rsid w:val="002D762D"/>
    <w:rsid w:val="002E10A9"/>
    <w:rsid w:val="002E119C"/>
    <w:rsid w:val="002E1DA2"/>
    <w:rsid w:val="002E4DCC"/>
    <w:rsid w:val="002E507A"/>
    <w:rsid w:val="002E50EC"/>
    <w:rsid w:val="002E549D"/>
    <w:rsid w:val="002E56E5"/>
    <w:rsid w:val="002E6DF0"/>
    <w:rsid w:val="002E7001"/>
    <w:rsid w:val="002E70C8"/>
    <w:rsid w:val="002E7F81"/>
    <w:rsid w:val="002F2E12"/>
    <w:rsid w:val="002F4C25"/>
    <w:rsid w:val="002F5725"/>
    <w:rsid w:val="00300225"/>
    <w:rsid w:val="00300875"/>
    <w:rsid w:val="00300A3C"/>
    <w:rsid w:val="00300E19"/>
    <w:rsid w:val="003016AE"/>
    <w:rsid w:val="0030490C"/>
    <w:rsid w:val="00305C18"/>
    <w:rsid w:val="00305F36"/>
    <w:rsid w:val="00307065"/>
    <w:rsid w:val="00311D02"/>
    <w:rsid w:val="003121DE"/>
    <w:rsid w:val="00313366"/>
    <w:rsid w:val="0031715D"/>
    <w:rsid w:val="003171B1"/>
    <w:rsid w:val="003208D4"/>
    <w:rsid w:val="00320D8C"/>
    <w:rsid w:val="00321D38"/>
    <w:rsid w:val="00321F5B"/>
    <w:rsid w:val="003220BB"/>
    <w:rsid w:val="003220DC"/>
    <w:rsid w:val="003227DC"/>
    <w:rsid w:val="00322D69"/>
    <w:rsid w:val="0032319D"/>
    <w:rsid w:val="00323DD9"/>
    <w:rsid w:val="0032463D"/>
    <w:rsid w:val="00324FA5"/>
    <w:rsid w:val="0032589C"/>
    <w:rsid w:val="003274F5"/>
    <w:rsid w:val="00331F73"/>
    <w:rsid w:val="003326AA"/>
    <w:rsid w:val="003328E0"/>
    <w:rsid w:val="00334B23"/>
    <w:rsid w:val="00335B7C"/>
    <w:rsid w:val="00336486"/>
    <w:rsid w:val="00336F3C"/>
    <w:rsid w:val="003401FC"/>
    <w:rsid w:val="0034099A"/>
    <w:rsid w:val="00341879"/>
    <w:rsid w:val="00345A4F"/>
    <w:rsid w:val="00346AA0"/>
    <w:rsid w:val="00347706"/>
    <w:rsid w:val="0035090B"/>
    <w:rsid w:val="00351B5A"/>
    <w:rsid w:val="00352303"/>
    <w:rsid w:val="00352543"/>
    <w:rsid w:val="003540C3"/>
    <w:rsid w:val="00354FFF"/>
    <w:rsid w:val="0035747B"/>
    <w:rsid w:val="00357D06"/>
    <w:rsid w:val="00360285"/>
    <w:rsid w:val="00361AB7"/>
    <w:rsid w:val="00362675"/>
    <w:rsid w:val="003632E4"/>
    <w:rsid w:val="0036504B"/>
    <w:rsid w:val="00365BCC"/>
    <w:rsid w:val="00372770"/>
    <w:rsid w:val="00372864"/>
    <w:rsid w:val="00372EB1"/>
    <w:rsid w:val="00373E0C"/>
    <w:rsid w:val="00373EFC"/>
    <w:rsid w:val="00381BDD"/>
    <w:rsid w:val="00382069"/>
    <w:rsid w:val="003829CF"/>
    <w:rsid w:val="00383175"/>
    <w:rsid w:val="003837E0"/>
    <w:rsid w:val="003841E3"/>
    <w:rsid w:val="003854BC"/>
    <w:rsid w:val="00386BB7"/>
    <w:rsid w:val="00390306"/>
    <w:rsid w:val="00390965"/>
    <w:rsid w:val="00390CA3"/>
    <w:rsid w:val="003916BB"/>
    <w:rsid w:val="003916EF"/>
    <w:rsid w:val="00393F8C"/>
    <w:rsid w:val="003959E5"/>
    <w:rsid w:val="00396EAE"/>
    <w:rsid w:val="00396F45"/>
    <w:rsid w:val="003A3FBC"/>
    <w:rsid w:val="003A4490"/>
    <w:rsid w:val="003A4D6B"/>
    <w:rsid w:val="003A61BA"/>
    <w:rsid w:val="003A759B"/>
    <w:rsid w:val="003B09F8"/>
    <w:rsid w:val="003B0A8E"/>
    <w:rsid w:val="003B1C93"/>
    <w:rsid w:val="003B2A09"/>
    <w:rsid w:val="003B3ED9"/>
    <w:rsid w:val="003B40C3"/>
    <w:rsid w:val="003B50FF"/>
    <w:rsid w:val="003B6F46"/>
    <w:rsid w:val="003C04A5"/>
    <w:rsid w:val="003C0BD9"/>
    <w:rsid w:val="003C4AC9"/>
    <w:rsid w:val="003C60A8"/>
    <w:rsid w:val="003D065D"/>
    <w:rsid w:val="003D3571"/>
    <w:rsid w:val="003D5C30"/>
    <w:rsid w:val="003D66FC"/>
    <w:rsid w:val="003D7330"/>
    <w:rsid w:val="003D7712"/>
    <w:rsid w:val="003E0F00"/>
    <w:rsid w:val="003E1C9D"/>
    <w:rsid w:val="003E3008"/>
    <w:rsid w:val="003E450F"/>
    <w:rsid w:val="003E671F"/>
    <w:rsid w:val="003E67F8"/>
    <w:rsid w:val="003E76D9"/>
    <w:rsid w:val="003E7758"/>
    <w:rsid w:val="003F05A8"/>
    <w:rsid w:val="003F2318"/>
    <w:rsid w:val="003F2FE1"/>
    <w:rsid w:val="003F4E22"/>
    <w:rsid w:val="003F648D"/>
    <w:rsid w:val="004000F0"/>
    <w:rsid w:val="004011AA"/>
    <w:rsid w:val="0040186D"/>
    <w:rsid w:val="004028D5"/>
    <w:rsid w:val="00404CDF"/>
    <w:rsid w:val="00407704"/>
    <w:rsid w:val="00411B9E"/>
    <w:rsid w:val="00411EA3"/>
    <w:rsid w:val="00412207"/>
    <w:rsid w:val="004145F5"/>
    <w:rsid w:val="0041530D"/>
    <w:rsid w:val="00415C2C"/>
    <w:rsid w:val="00416009"/>
    <w:rsid w:val="00416699"/>
    <w:rsid w:val="00416DCC"/>
    <w:rsid w:val="00417530"/>
    <w:rsid w:val="004207CF"/>
    <w:rsid w:val="004221EF"/>
    <w:rsid w:val="00422C68"/>
    <w:rsid w:val="004231FE"/>
    <w:rsid w:val="004235F2"/>
    <w:rsid w:val="00424D0C"/>
    <w:rsid w:val="0042528D"/>
    <w:rsid w:val="004259FD"/>
    <w:rsid w:val="0043042C"/>
    <w:rsid w:val="00430A56"/>
    <w:rsid w:val="00432DC2"/>
    <w:rsid w:val="0043432E"/>
    <w:rsid w:val="004366A9"/>
    <w:rsid w:val="00437841"/>
    <w:rsid w:val="00440699"/>
    <w:rsid w:val="00440B22"/>
    <w:rsid w:val="004411E6"/>
    <w:rsid w:val="004427BE"/>
    <w:rsid w:val="00442E0E"/>
    <w:rsid w:val="00443643"/>
    <w:rsid w:val="0044426A"/>
    <w:rsid w:val="004446AA"/>
    <w:rsid w:val="004464A1"/>
    <w:rsid w:val="004479E1"/>
    <w:rsid w:val="00447A30"/>
    <w:rsid w:val="00447A8D"/>
    <w:rsid w:val="004501EB"/>
    <w:rsid w:val="004507D9"/>
    <w:rsid w:val="004542DD"/>
    <w:rsid w:val="00455EFE"/>
    <w:rsid w:val="00460CB4"/>
    <w:rsid w:val="00461BED"/>
    <w:rsid w:val="0046366E"/>
    <w:rsid w:val="00463787"/>
    <w:rsid w:val="00463F75"/>
    <w:rsid w:val="00464E1B"/>
    <w:rsid w:val="0046532E"/>
    <w:rsid w:val="004654F4"/>
    <w:rsid w:val="00465D03"/>
    <w:rsid w:val="00466512"/>
    <w:rsid w:val="00466A40"/>
    <w:rsid w:val="004674D8"/>
    <w:rsid w:val="00470110"/>
    <w:rsid w:val="004714CD"/>
    <w:rsid w:val="0047482F"/>
    <w:rsid w:val="0047586C"/>
    <w:rsid w:val="004763BB"/>
    <w:rsid w:val="0047692B"/>
    <w:rsid w:val="0047749C"/>
    <w:rsid w:val="004809A7"/>
    <w:rsid w:val="004834A4"/>
    <w:rsid w:val="00485EB0"/>
    <w:rsid w:val="00487B26"/>
    <w:rsid w:val="00487DDA"/>
    <w:rsid w:val="00490191"/>
    <w:rsid w:val="00491278"/>
    <w:rsid w:val="004921FC"/>
    <w:rsid w:val="00492798"/>
    <w:rsid w:val="00492829"/>
    <w:rsid w:val="0049412E"/>
    <w:rsid w:val="004960A6"/>
    <w:rsid w:val="00497159"/>
    <w:rsid w:val="00497CBC"/>
    <w:rsid w:val="004A0005"/>
    <w:rsid w:val="004A25FA"/>
    <w:rsid w:val="004A2C6C"/>
    <w:rsid w:val="004A3E20"/>
    <w:rsid w:val="004A414A"/>
    <w:rsid w:val="004A44BB"/>
    <w:rsid w:val="004A5A4C"/>
    <w:rsid w:val="004A5A7C"/>
    <w:rsid w:val="004A61A3"/>
    <w:rsid w:val="004A63FE"/>
    <w:rsid w:val="004A7028"/>
    <w:rsid w:val="004B1976"/>
    <w:rsid w:val="004B20ED"/>
    <w:rsid w:val="004B2E9B"/>
    <w:rsid w:val="004B507B"/>
    <w:rsid w:val="004B7D4B"/>
    <w:rsid w:val="004C00C3"/>
    <w:rsid w:val="004C3B06"/>
    <w:rsid w:val="004C43EB"/>
    <w:rsid w:val="004C50F3"/>
    <w:rsid w:val="004C572D"/>
    <w:rsid w:val="004C64E5"/>
    <w:rsid w:val="004C6E76"/>
    <w:rsid w:val="004C6FE3"/>
    <w:rsid w:val="004D0C74"/>
    <w:rsid w:val="004D14D6"/>
    <w:rsid w:val="004D1555"/>
    <w:rsid w:val="004D15BF"/>
    <w:rsid w:val="004D2E77"/>
    <w:rsid w:val="004D3458"/>
    <w:rsid w:val="004D3ABF"/>
    <w:rsid w:val="004D46C1"/>
    <w:rsid w:val="004D6103"/>
    <w:rsid w:val="004D6E02"/>
    <w:rsid w:val="004E3167"/>
    <w:rsid w:val="004E35D7"/>
    <w:rsid w:val="004E3659"/>
    <w:rsid w:val="004E3E5F"/>
    <w:rsid w:val="004E45BE"/>
    <w:rsid w:val="004E49DF"/>
    <w:rsid w:val="004E4A53"/>
    <w:rsid w:val="004E5915"/>
    <w:rsid w:val="004F01CE"/>
    <w:rsid w:val="004F1349"/>
    <w:rsid w:val="004F1A67"/>
    <w:rsid w:val="004F1DD9"/>
    <w:rsid w:val="004F25FD"/>
    <w:rsid w:val="004F32CC"/>
    <w:rsid w:val="004F37FC"/>
    <w:rsid w:val="004F3DC2"/>
    <w:rsid w:val="004F5771"/>
    <w:rsid w:val="004F7114"/>
    <w:rsid w:val="00500BFE"/>
    <w:rsid w:val="00501E8D"/>
    <w:rsid w:val="0050284D"/>
    <w:rsid w:val="005036B0"/>
    <w:rsid w:val="00506E05"/>
    <w:rsid w:val="00507B4A"/>
    <w:rsid w:val="00507CBB"/>
    <w:rsid w:val="0051037B"/>
    <w:rsid w:val="00511F3E"/>
    <w:rsid w:val="00512408"/>
    <w:rsid w:val="005125F7"/>
    <w:rsid w:val="005135A2"/>
    <w:rsid w:val="005135B1"/>
    <w:rsid w:val="00513A91"/>
    <w:rsid w:val="00515921"/>
    <w:rsid w:val="0051632D"/>
    <w:rsid w:val="005165C7"/>
    <w:rsid w:val="0051687E"/>
    <w:rsid w:val="005176A2"/>
    <w:rsid w:val="00521100"/>
    <w:rsid w:val="00522141"/>
    <w:rsid w:val="00523BB1"/>
    <w:rsid w:val="00524D48"/>
    <w:rsid w:val="00525D5C"/>
    <w:rsid w:val="00527DB3"/>
    <w:rsid w:val="00530052"/>
    <w:rsid w:val="00533B1F"/>
    <w:rsid w:val="00533F43"/>
    <w:rsid w:val="0053611B"/>
    <w:rsid w:val="00537FAB"/>
    <w:rsid w:val="005422DF"/>
    <w:rsid w:val="00542436"/>
    <w:rsid w:val="00543138"/>
    <w:rsid w:val="005435BA"/>
    <w:rsid w:val="00550234"/>
    <w:rsid w:val="005529B6"/>
    <w:rsid w:val="00553AD2"/>
    <w:rsid w:val="00554368"/>
    <w:rsid w:val="005563C8"/>
    <w:rsid w:val="0055722F"/>
    <w:rsid w:val="00557754"/>
    <w:rsid w:val="00557755"/>
    <w:rsid w:val="00557891"/>
    <w:rsid w:val="00560D12"/>
    <w:rsid w:val="00564664"/>
    <w:rsid w:val="00565FA2"/>
    <w:rsid w:val="00565FDA"/>
    <w:rsid w:val="005663ED"/>
    <w:rsid w:val="005709A9"/>
    <w:rsid w:val="005713F9"/>
    <w:rsid w:val="005733D7"/>
    <w:rsid w:val="00574D22"/>
    <w:rsid w:val="00576469"/>
    <w:rsid w:val="00576891"/>
    <w:rsid w:val="00576CB9"/>
    <w:rsid w:val="00580F61"/>
    <w:rsid w:val="00581213"/>
    <w:rsid w:val="00581B10"/>
    <w:rsid w:val="005856D6"/>
    <w:rsid w:val="005860AD"/>
    <w:rsid w:val="00586B61"/>
    <w:rsid w:val="00593D61"/>
    <w:rsid w:val="00594900"/>
    <w:rsid w:val="00594BB7"/>
    <w:rsid w:val="00594C19"/>
    <w:rsid w:val="00594EC3"/>
    <w:rsid w:val="0059512E"/>
    <w:rsid w:val="00596DDB"/>
    <w:rsid w:val="00597781"/>
    <w:rsid w:val="005A14C4"/>
    <w:rsid w:val="005A1B18"/>
    <w:rsid w:val="005A3712"/>
    <w:rsid w:val="005A5782"/>
    <w:rsid w:val="005A74CB"/>
    <w:rsid w:val="005B0428"/>
    <w:rsid w:val="005B04A4"/>
    <w:rsid w:val="005B0DA9"/>
    <w:rsid w:val="005B3214"/>
    <w:rsid w:val="005B3AB7"/>
    <w:rsid w:val="005C012F"/>
    <w:rsid w:val="005C14C7"/>
    <w:rsid w:val="005C262D"/>
    <w:rsid w:val="005C3FFC"/>
    <w:rsid w:val="005C588B"/>
    <w:rsid w:val="005C5B34"/>
    <w:rsid w:val="005C5F39"/>
    <w:rsid w:val="005C6A70"/>
    <w:rsid w:val="005C76A7"/>
    <w:rsid w:val="005D0CD3"/>
    <w:rsid w:val="005D15A8"/>
    <w:rsid w:val="005D2D37"/>
    <w:rsid w:val="005D6912"/>
    <w:rsid w:val="005E062F"/>
    <w:rsid w:val="005E46C7"/>
    <w:rsid w:val="005E478A"/>
    <w:rsid w:val="005E69C7"/>
    <w:rsid w:val="005E6BF9"/>
    <w:rsid w:val="005E794C"/>
    <w:rsid w:val="005F082B"/>
    <w:rsid w:val="005F1D45"/>
    <w:rsid w:val="005F254A"/>
    <w:rsid w:val="005F3BF3"/>
    <w:rsid w:val="005F6A69"/>
    <w:rsid w:val="006008FE"/>
    <w:rsid w:val="00600B09"/>
    <w:rsid w:val="006018BE"/>
    <w:rsid w:val="0060191C"/>
    <w:rsid w:val="006020AE"/>
    <w:rsid w:val="006052C6"/>
    <w:rsid w:val="00605667"/>
    <w:rsid w:val="0060571F"/>
    <w:rsid w:val="00605CAA"/>
    <w:rsid w:val="006066E6"/>
    <w:rsid w:val="00607000"/>
    <w:rsid w:val="00607967"/>
    <w:rsid w:val="00612020"/>
    <w:rsid w:val="0061334B"/>
    <w:rsid w:val="0061567C"/>
    <w:rsid w:val="00616380"/>
    <w:rsid w:val="006164F1"/>
    <w:rsid w:val="00621069"/>
    <w:rsid w:val="00621717"/>
    <w:rsid w:val="0062190E"/>
    <w:rsid w:val="0062548B"/>
    <w:rsid w:val="00626335"/>
    <w:rsid w:val="00626405"/>
    <w:rsid w:val="00626E56"/>
    <w:rsid w:val="0062799A"/>
    <w:rsid w:val="00627D0C"/>
    <w:rsid w:val="00632E04"/>
    <w:rsid w:val="006337F1"/>
    <w:rsid w:val="00633C92"/>
    <w:rsid w:val="006342DC"/>
    <w:rsid w:val="006343F3"/>
    <w:rsid w:val="00634ED8"/>
    <w:rsid w:val="00635B43"/>
    <w:rsid w:val="00635EC5"/>
    <w:rsid w:val="006360FC"/>
    <w:rsid w:val="00636660"/>
    <w:rsid w:val="00637585"/>
    <w:rsid w:val="0063799D"/>
    <w:rsid w:val="00640ED8"/>
    <w:rsid w:val="00644B31"/>
    <w:rsid w:val="00646C57"/>
    <w:rsid w:val="0064736A"/>
    <w:rsid w:val="00651EFD"/>
    <w:rsid w:val="00652442"/>
    <w:rsid w:val="00652525"/>
    <w:rsid w:val="00652AE8"/>
    <w:rsid w:val="00652F3C"/>
    <w:rsid w:val="00652FDA"/>
    <w:rsid w:val="00653400"/>
    <w:rsid w:val="006549E8"/>
    <w:rsid w:val="0065663D"/>
    <w:rsid w:val="00656646"/>
    <w:rsid w:val="0066020A"/>
    <w:rsid w:val="00662317"/>
    <w:rsid w:val="00664FC4"/>
    <w:rsid w:val="006667E1"/>
    <w:rsid w:val="006670AF"/>
    <w:rsid w:val="0067047D"/>
    <w:rsid w:val="006712D0"/>
    <w:rsid w:val="00671462"/>
    <w:rsid w:val="00671DD3"/>
    <w:rsid w:val="00671E27"/>
    <w:rsid w:val="006725E3"/>
    <w:rsid w:val="0067296D"/>
    <w:rsid w:val="00672D63"/>
    <w:rsid w:val="00674D3D"/>
    <w:rsid w:val="006838CA"/>
    <w:rsid w:val="00683CAC"/>
    <w:rsid w:val="00687B89"/>
    <w:rsid w:val="00691E9D"/>
    <w:rsid w:val="006920BA"/>
    <w:rsid w:val="006929BA"/>
    <w:rsid w:val="00693136"/>
    <w:rsid w:val="00693D54"/>
    <w:rsid w:val="00694756"/>
    <w:rsid w:val="006971DE"/>
    <w:rsid w:val="006A20C3"/>
    <w:rsid w:val="006A2758"/>
    <w:rsid w:val="006A28D7"/>
    <w:rsid w:val="006A2BCC"/>
    <w:rsid w:val="006A2D97"/>
    <w:rsid w:val="006A6A80"/>
    <w:rsid w:val="006A708C"/>
    <w:rsid w:val="006A748B"/>
    <w:rsid w:val="006B07BF"/>
    <w:rsid w:val="006B13E1"/>
    <w:rsid w:val="006B3EAB"/>
    <w:rsid w:val="006B3FCE"/>
    <w:rsid w:val="006B6353"/>
    <w:rsid w:val="006C0CC8"/>
    <w:rsid w:val="006C4A8D"/>
    <w:rsid w:val="006C5D92"/>
    <w:rsid w:val="006D0A10"/>
    <w:rsid w:val="006D262C"/>
    <w:rsid w:val="006D3066"/>
    <w:rsid w:val="006D3F08"/>
    <w:rsid w:val="006D4BED"/>
    <w:rsid w:val="006D5CA6"/>
    <w:rsid w:val="006D7498"/>
    <w:rsid w:val="006E0910"/>
    <w:rsid w:val="006E0EC2"/>
    <w:rsid w:val="006E1F0C"/>
    <w:rsid w:val="006E4763"/>
    <w:rsid w:val="006E5D27"/>
    <w:rsid w:val="006E7DB8"/>
    <w:rsid w:val="006F0139"/>
    <w:rsid w:val="006F0208"/>
    <w:rsid w:val="006F1846"/>
    <w:rsid w:val="006F1E94"/>
    <w:rsid w:val="006F3741"/>
    <w:rsid w:val="006F417F"/>
    <w:rsid w:val="006F50B6"/>
    <w:rsid w:val="006F6485"/>
    <w:rsid w:val="006F6F60"/>
    <w:rsid w:val="007003BF"/>
    <w:rsid w:val="00700726"/>
    <w:rsid w:val="00700E8F"/>
    <w:rsid w:val="00700FB6"/>
    <w:rsid w:val="00702746"/>
    <w:rsid w:val="00702D90"/>
    <w:rsid w:val="00704BCB"/>
    <w:rsid w:val="00706591"/>
    <w:rsid w:val="007105B2"/>
    <w:rsid w:val="00711058"/>
    <w:rsid w:val="00711DF0"/>
    <w:rsid w:val="00712615"/>
    <w:rsid w:val="00715BF9"/>
    <w:rsid w:val="00715D62"/>
    <w:rsid w:val="00716D92"/>
    <w:rsid w:val="0072134C"/>
    <w:rsid w:val="007217A7"/>
    <w:rsid w:val="00721895"/>
    <w:rsid w:val="0072456B"/>
    <w:rsid w:val="00724BBA"/>
    <w:rsid w:val="0072563C"/>
    <w:rsid w:val="00726053"/>
    <w:rsid w:val="00726918"/>
    <w:rsid w:val="00730D47"/>
    <w:rsid w:val="0073104C"/>
    <w:rsid w:val="0073296C"/>
    <w:rsid w:val="007331B5"/>
    <w:rsid w:val="00733F29"/>
    <w:rsid w:val="00735B3F"/>
    <w:rsid w:val="00736434"/>
    <w:rsid w:val="007372B0"/>
    <w:rsid w:val="00741772"/>
    <w:rsid w:val="00742516"/>
    <w:rsid w:val="0074253C"/>
    <w:rsid w:val="0074297F"/>
    <w:rsid w:val="00743995"/>
    <w:rsid w:val="00744248"/>
    <w:rsid w:val="0074530F"/>
    <w:rsid w:val="00753296"/>
    <w:rsid w:val="00754F7B"/>
    <w:rsid w:val="0076042C"/>
    <w:rsid w:val="00763849"/>
    <w:rsid w:val="0076435E"/>
    <w:rsid w:val="00764572"/>
    <w:rsid w:val="007653E1"/>
    <w:rsid w:val="007665F7"/>
    <w:rsid w:val="007679BB"/>
    <w:rsid w:val="007703A4"/>
    <w:rsid w:val="00770680"/>
    <w:rsid w:val="00771223"/>
    <w:rsid w:val="0077197B"/>
    <w:rsid w:val="007722B0"/>
    <w:rsid w:val="00774E50"/>
    <w:rsid w:val="007750ED"/>
    <w:rsid w:val="007774F8"/>
    <w:rsid w:val="00780906"/>
    <w:rsid w:val="00781DA9"/>
    <w:rsid w:val="00784EEF"/>
    <w:rsid w:val="00785436"/>
    <w:rsid w:val="00785608"/>
    <w:rsid w:val="00785AAC"/>
    <w:rsid w:val="00785EC8"/>
    <w:rsid w:val="00787D44"/>
    <w:rsid w:val="00787EB8"/>
    <w:rsid w:val="00790E7F"/>
    <w:rsid w:val="00790F32"/>
    <w:rsid w:val="00791D40"/>
    <w:rsid w:val="00793261"/>
    <w:rsid w:val="00795828"/>
    <w:rsid w:val="00796C7B"/>
    <w:rsid w:val="00797C0A"/>
    <w:rsid w:val="00797F7A"/>
    <w:rsid w:val="007A160D"/>
    <w:rsid w:val="007A2102"/>
    <w:rsid w:val="007A256B"/>
    <w:rsid w:val="007A455A"/>
    <w:rsid w:val="007A485C"/>
    <w:rsid w:val="007A72FE"/>
    <w:rsid w:val="007B1751"/>
    <w:rsid w:val="007B178B"/>
    <w:rsid w:val="007B55C5"/>
    <w:rsid w:val="007B5AFA"/>
    <w:rsid w:val="007B6181"/>
    <w:rsid w:val="007B6B44"/>
    <w:rsid w:val="007B745A"/>
    <w:rsid w:val="007B7880"/>
    <w:rsid w:val="007B7ADB"/>
    <w:rsid w:val="007C0DF5"/>
    <w:rsid w:val="007C35BB"/>
    <w:rsid w:val="007C37C5"/>
    <w:rsid w:val="007C385F"/>
    <w:rsid w:val="007C3DAB"/>
    <w:rsid w:val="007C5A5D"/>
    <w:rsid w:val="007C5AE5"/>
    <w:rsid w:val="007C5BBD"/>
    <w:rsid w:val="007C657C"/>
    <w:rsid w:val="007C6E9B"/>
    <w:rsid w:val="007C7CB4"/>
    <w:rsid w:val="007C7DD7"/>
    <w:rsid w:val="007D03DF"/>
    <w:rsid w:val="007D0D1A"/>
    <w:rsid w:val="007D2255"/>
    <w:rsid w:val="007D438F"/>
    <w:rsid w:val="007D6A5D"/>
    <w:rsid w:val="007E0891"/>
    <w:rsid w:val="007E1C11"/>
    <w:rsid w:val="007E2136"/>
    <w:rsid w:val="007E2AEC"/>
    <w:rsid w:val="007E2BED"/>
    <w:rsid w:val="007E2C4C"/>
    <w:rsid w:val="007E3816"/>
    <w:rsid w:val="007E5C44"/>
    <w:rsid w:val="007E6590"/>
    <w:rsid w:val="007F0680"/>
    <w:rsid w:val="007F0B05"/>
    <w:rsid w:val="007F1997"/>
    <w:rsid w:val="007F266A"/>
    <w:rsid w:val="007F4333"/>
    <w:rsid w:val="007F471C"/>
    <w:rsid w:val="008001F3"/>
    <w:rsid w:val="00801EC6"/>
    <w:rsid w:val="008028BA"/>
    <w:rsid w:val="00804EB1"/>
    <w:rsid w:val="00805C47"/>
    <w:rsid w:val="00810033"/>
    <w:rsid w:val="00811196"/>
    <w:rsid w:val="00811651"/>
    <w:rsid w:val="0081248D"/>
    <w:rsid w:val="00813132"/>
    <w:rsid w:val="00813D5B"/>
    <w:rsid w:val="008142C9"/>
    <w:rsid w:val="00814661"/>
    <w:rsid w:val="00815836"/>
    <w:rsid w:val="008159B3"/>
    <w:rsid w:val="00816D21"/>
    <w:rsid w:val="008219AE"/>
    <w:rsid w:val="00821D32"/>
    <w:rsid w:val="00823B8D"/>
    <w:rsid w:val="00826FF2"/>
    <w:rsid w:val="00830542"/>
    <w:rsid w:val="00830A6D"/>
    <w:rsid w:val="00832446"/>
    <w:rsid w:val="00834504"/>
    <w:rsid w:val="00836553"/>
    <w:rsid w:val="00840797"/>
    <w:rsid w:val="008446FC"/>
    <w:rsid w:val="00844BF8"/>
    <w:rsid w:val="008451BC"/>
    <w:rsid w:val="00845A09"/>
    <w:rsid w:val="008467FD"/>
    <w:rsid w:val="008478B0"/>
    <w:rsid w:val="00847DE2"/>
    <w:rsid w:val="008500C1"/>
    <w:rsid w:val="0085181B"/>
    <w:rsid w:val="008538C2"/>
    <w:rsid w:val="00854E64"/>
    <w:rsid w:val="0085687F"/>
    <w:rsid w:val="00856B89"/>
    <w:rsid w:val="0085770A"/>
    <w:rsid w:val="008608E3"/>
    <w:rsid w:val="00860C91"/>
    <w:rsid w:val="00862F43"/>
    <w:rsid w:val="0086459C"/>
    <w:rsid w:val="00864A54"/>
    <w:rsid w:val="00864DD2"/>
    <w:rsid w:val="00865048"/>
    <w:rsid w:val="00865E27"/>
    <w:rsid w:val="00872B3D"/>
    <w:rsid w:val="00874561"/>
    <w:rsid w:val="00877D9C"/>
    <w:rsid w:val="00880C83"/>
    <w:rsid w:val="0088106B"/>
    <w:rsid w:val="00885FAA"/>
    <w:rsid w:val="00886861"/>
    <w:rsid w:val="0088686B"/>
    <w:rsid w:val="00887891"/>
    <w:rsid w:val="00887C25"/>
    <w:rsid w:val="0089085F"/>
    <w:rsid w:val="00890D79"/>
    <w:rsid w:val="00890F8C"/>
    <w:rsid w:val="0089562A"/>
    <w:rsid w:val="0089562D"/>
    <w:rsid w:val="00896B68"/>
    <w:rsid w:val="00896BE0"/>
    <w:rsid w:val="00896FB0"/>
    <w:rsid w:val="00897500"/>
    <w:rsid w:val="008978B3"/>
    <w:rsid w:val="00897AB7"/>
    <w:rsid w:val="00897D8C"/>
    <w:rsid w:val="00897E79"/>
    <w:rsid w:val="008A050F"/>
    <w:rsid w:val="008A199B"/>
    <w:rsid w:val="008A3421"/>
    <w:rsid w:val="008A6257"/>
    <w:rsid w:val="008A743D"/>
    <w:rsid w:val="008B0FE0"/>
    <w:rsid w:val="008B142E"/>
    <w:rsid w:val="008B1BC5"/>
    <w:rsid w:val="008B32FD"/>
    <w:rsid w:val="008B4552"/>
    <w:rsid w:val="008B4714"/>
    <w:rsid w:val="008B55EA"/>
    <w:rsid w:val="008B5C13"/>
    <w:rsid w:val="008C01AA"/>
    <w:rsid w:val="008D1E0E"/>
    <w:rsid w:val="008D2A8F"/>
    <w:rsid w:val="008D4977"/>
    <w:rsid w:val="008D49E5"/>
    <w:rsid w:val="008D4B56"/>
    <w:rsid w:val="008D5C1A"/>
    <w:rsid w:val="008D64ED"/>
    <w:rsid w:val="008D7393"/>
    <w:rsid w:val="008D77A5"/>
    <w:rsid w:val="008D77D4"/>
    <w:rsid w:val="008E133C"/>
    <w:rsid w:val="008E31F3"/>
    <w:rsid w:val="008E3D70"/>
    <w:rsid w:val="008E55B9"/>
    <w:rsid w:val="008E58C9"/>
    <w:rsid w:val="008E63E9"/>
    <w:rsid w:val="008E67B9"/>
    <w:rsid w:val="008F06E6"/>
    <w:rsid w:val="008F2969"/>
    <w:rsid w:val="008F4127"/>
    <w:rsid w:val="008F58CC"/>
    <w:rsid w:val="00900120"/>
    <w:rsid w:val="009008AE"/>
    <w:rsid w:val="0090241F"/>
    <w:rsid w:val="00902A56"/>
    <w:rsid w:val="00902BDE"/>
    <w:rsid w:val="00903D71"/>
    <w:rsid w:val="009056FD"/>
    <w:rsid w:val="009070F5"/>
    <w:rsid w:val="0090724C"/>
    <w:rsid w:val="0090741A"/>
    <w:rsid w:val="00910A71"/>
    <w:rsid w:val="00910B36"/>
    <w:rsid w:val="00911930"/>
    <w:rsid w:val="009119F1"/>
    <w:rsid w:val="00912817"/>
    <w:rsid w:val="00912ED8"/>
    <w:rsid w:val="009136EE"/>
    <w:rsid w:val="00913B8C"/>
    <w:rsid w:val="00914ED8"/>
    <w:rsid w:val="009153FA"/>
    <w:rsid w:val="00915B23"/>
    <w:rsid w:val="00915CFA"/>
    <w:rsid w:val="00916171"/>
    <w:rsid w:val="009164C7"/>
    <w:rsid w:val="00926495"/>
    <w:rsid w:val="009265A0"/>
    <w:rsid w:val="00926F26"/>
    <w:rsid w:val="00926F96"/>
    <w:rsid w:val="009324DB"/>
    <w:rsid w:val="00933883"/>
    <w:rsid w:val="00934776"/>
    <w:rsid w:val="00934D85"/>
    <w:rsid w:val="00935A3A"/>
    <w:rsid w:val="00936FB5"/>
    <w:rsid w:val="00937FD4"/>
    <w:rsid w:val="00940FE4"/>
    <w:rsid w:val="00942255"/>
    <w:rsid w:val="009459EC"/>
    <w:rsid w:val="00950CF0"/>
    <w:rsid w:val="00950D0C"/>
    <w:rsid w:val="009515F9"/>
    <w:rsid w:val="00952836"/>
    <w:rsid w:val="00952CA4"/>
    <w:rsid w:val="0095347E"/>
    <w:rsid w:val="0095358E"/>
    <w:rsid w:val="00956405"/>
    <w:rsid w:val="00961194"/>
    <w:rsid w:val="009611AA"/>
    <w:rsid w:val="00961B2A"/>
    <w:rsid w:val="009627C6"/>
    <w:rsid w:val="0096368B"/>
    <w:rsid w:val="00964226"/>
    <w:rsid w:val="00964C4E"/>
    <w:rsid w:val="00967B3A"/>
    <w:rsid w:val="00970FC3"/>
    <w:rsid w:val="00971039"/>
    <w:rsid w:val="00971CEB"/>
    <w:rsid w:val="0097231C"/>
    <w:rsid w:val="00972D62"/>
    <w:rsid w:val="00974520"/>
    <w:rsid w:val="009745D4"/>
    <w:rsid w:val="00975FC5"/>
    <w:rsid w:val="00981C9E"/>
    <w:rsid w:val="00983983"/>
    <w:rsid w:val="00984930"/>
    <w:rsid w:val="009849E1"/>
    <w:rsid w:val="009857F2"/>
    <w:rsid w:val="00990C24"/>
    <w:rsid w:val="00992B6A"/>
    <w:rsid w:val="009939AA"/>
    <w:rsid w:val="00995226"/>
    <w:rsid w:val="009953F6"/>
    <w:rsid w:val="009956D2"/>
    <w:rsid w:val="009A2152"/>
    <w:rsid w:val="009A2C7D"/>
    <w:rsid w:val="009A2E01"/>
    <w:rsid w:val="009A3F03"/>
    <w:rsid w:val="009A447E"/>
    <w:rsid w:val="009A520A"/>
    <w:rsid w:val="009A5477"/>
    <w:rsid w:val="009B1EF5"/>
    <w:rsid w:val="009B2181"/>
    <w:rsid w:val="009B4CE6"/>
    <w:rsid w:val="009B5BDF"/>
    <w:rsid w:val="009B690F"/>
    <w:rsid w:val="009C02AC"/>
    <w:rsid w:val="009C07CC"/>
    <w:rsid w:val="009C3654"/>
    <w:rsid w:val="009D1B4E"/>
    <w:rsid w:val="009D1C05"/>
    <w:rsid w:val="009D3F80"/>
    <w:rsid w:val="009D4193"/>
    <w:rsid w:val="009D4F6A"/>
    <w:rsid w:val="009D5A84"/>
    <w:rsid w:val="009D6496"/>
    <w:rsid w:val="009D7A00"/>
    <w:rsid w:val="009E02DF"/>
    <w:rsid w:val="009E08FE"/>
    <w:rsid w:val="009E530B"/>
    <w:rsid w:val="009E623E"/>
    <w:rsid w:val="009E67DB"/>
    <w:rsid w:val="009E7CC0"/>
    <w:rsid w:val="009F1424"/>
    <w:rsid w:val="009F2B87"/>
    <w:rsid w:val="009F31EB"/>
    <w:rsid w:val="009F3479"/>
    <w:rsid w:val="009F3C41"/>
    <w:rsid w:val="009F55A3"/>
    <w:rsid w:val="009F6339"/>
    <w:rsid w:val="009F79C5"/>
    <w:rsid w:val="00A005C1"/>
    <w:rsid w:val="00A01344"/>
    <w:rsid w:val="00A01B1C"/>
    <w:rsid w:val="00A02EDB"/>
    <w:rsid w:val="00A04595"/>
    <w:rsid w:val="00A04780"/>
    <w:rsid w:val="00A0658B"/>
    <w:rsid w:val="00A07F8C"/>
    <w:rsid w:val="00A11B6F"/>
    <w:rsid w:val="00A120A7"/>
    <w:rsid w:val="00A121F1"/>
    <w:rsid w:val="00A12E4E"/>
    <w:rsid w:val="00A12FE1"/>
    <w:rsid w:val="00A177DF"/>
    <w:rsid w:val="00A22300"/>
    <w:rsid w:val="00A25CBE"/>
    <w:rsid w:val="00A25ED1"/>
    <w:rsid w:val="00A25EE7"/>
    <w:rsid w:val="00A26A90"/>
    <w:rsid w:val="00A27AF2"/>
    <w:rsid w:val="00A33767"/>
    <w:rsid w:val="00A34A4A"/>
    <w:rsid w:val="00A36FDD"/>
    <w:rsid w:val="00A37144"/>
    <w:rsid w:val="00A3792E"/>
    <w:rsid w:val="00A42816"/>
    <w:rsid w:val="00A42B46"/>
    <w:rsid w:val="00A458C2"/>
    <w:rsid w:val="00A45ABF"/>
    <w:rsid w:val="00A45CCD"/>
    <w:rsid w:val="00A46657"/>
    <w:rsid w:val="00A51266"/>
    <w:rsid w:val="00A51699"/>
    <w:rsid w:val="00A54BDD"/>
    <w:rsid w:val="00A5508F"/>
    <w:rsid w:val="00A55216"/>
    <w:rsid w:val="00A55890"/>
    <w:rsid w:val="00A60964"/>
    <w:rsid w:val="00A619E6"/>
    <w:rsid w:val="00A61BC3"/>
    <w:rsid w:val="00A63039"/>
    <w:rsid w:val="00A70B44"/>
    <w:rsid w:val="00A7114D"/>
    <w:rsid w:val="00A71193"/>
    <w:rsid w:val="00A72469"/>
    <w:rsid w:val="00A72AE7"/>
    <w:rsid w:val="00A73C3F"/>
    <w:rsid w:val="00A74618"/>
    <w:rsid w:val="00A752D9"/>
    <w:rsid w:val="00A75BAD"/>
    <w:rsid w:val="00A80720"/>
    <w:rsid w:val="00A81E26"/>
    <w:rsid w:val="00A82ED6"/>
    <w:rsid w:val="00A838F5"/>
    <w:rsid w:val="00A840E3"/>
    <w:rsid w:val="00A84C5B"/>
    <w:rsid w:val="00A85960"/>
    <w:rsid w:val="00A85AF9"/>
    <w:rsid w:val="00A861F6"/>
    <w:rsid w:val="00A869BF"/>
    <w:rsid w:val="00A86E0D"/>
    <w:rsid w:val="00A86E3E"/>
    <w:rsid w:val="00A87394"/>
    <w:rsid w:val="00A90519"/>
    <w:rsid w:val="00A90A0D"/>
    <w:rsid w:val="00A925FF"/>
    <w:rsid w:val="00A94C72"/>
    <w:rsid w:val="00A94E26"/>
    <w:rsid w:val="00A94F20"/>
    <w:rsid w:val="00A97479"/>
    <w:rsid w:val="00A9766F"/>
    <w:rsid w:val="00AA3323"/>
    <w:rsid w:val="00AA3EEA"/>
    <w:rsid w:val="00AA6310"/>
    <w:rsid w:val="00AB1212"/>
    <w:rsid w:val="00AB1885"/>
    <w:rsid w:val="00AB4D13"/>
    <w:rsid w:val="00AB6831"/>
    <w:rsid w:val="00AB751D"/>
    <w:rsid w:val="00AB783C"/>
    <w:rsid w:val="00AC1D2D"/>
    <w:rsid w:val="00AC1DD1"/>
    <w:rsid w:val="00AC2A9D"/>
    <w:rsid w:val="00AC3749"/>
    <w:rsid w:val="00AC4128"/>
    <w:rsid w:val="00AC442B"/>
    <w:rsid w:val="00AC5DA6"/>
    <w:rsid w:val="00AC7D41"/>
    <w:rsid w:val="00AD4E09"/>
    <w:rsid w:val="00AD7CC9"/>
    <w:rsid w:val="00AE11D0"/>
    <w:rsid w:val="00AE2197"/>
    <w:rsid w:val="00AE4BD6"/>
    <w:rsid w:val="00AE6849"/>
    <w:rsid w:val="00AF12F2"/>
    <w:rsid w:val="00AF1498"/>
    <w:rsid w:val="00AF2DA4"/>
    <w:rsid w:val="00AF36F6"/>
    <w:rsid w:val="00AF3AA6"/>
    <w:rsid w:val="00AF3FF2"/>
    <w:rsid w:val="00AF51EF"/>
    <w:rsid w:val="00AF6C4E"/>
    <w:rsid w:val="00AF71ED"/>
    <w:rsid w:val="00AF7C3B"/>
    <w:rsid w:val="00AF7D53"/>
    <w:rsid w:val="00B015E3"/>
    <w:rsid w:val="00B03A81"/>
    <w:rsid w:val="00B07042"/>
    <w:rsid w:val="00B117EC"/>
    <w:rsid w:val="00B11BFA"/>
    <w:rsid w:val="00B1230C"/>
    <w:rsid w:val="00B1241A"/>
    <w:rsid w:val="00B1489E"/>
    <w:rsid w:val="00B14C5E"/>
    <w:rsid w:val="00B163EF"/>
    <w:rsid w:val="00B209F4"/>
    <w:rsid w:val="00B20B5F"/>
    <w:rsid w:val="00B20FA0"/>
    <w:rsid w:val="00B23051"/>
    <w:rsid w:val="00B23174"/>
    <w:rsid w:val="00B238BE"/>
    <w:rsid w:val="00B25A49"/>
    <w:rsid w:val="00B26A89"/>
    <w:rsid w:val="00B27E0F"/>
    <w:rsid w:val="00B319A0"/>
    <w:rsid w:val="00B32161"/>
    <w:rsid w:val="00B325B3"/>
    <w:rsid w:val="00B326D2"/>
    <w:rsid w:val="00B32D12"/>
    <w:rsid w:val="00B3444E"/>
    <w:rsid w:val="00B35853"/>
    <w:rsid w:val="00B414D3"/>
    <w:rsid w:val="00B41B41"/>
    <w:rsid w:val="00B4241A"/>
    <w:rsid w:val="00B43099"/>
    <w:rsid w:val="00B433F3"/>
    <w:rsid w:val="00B44286"/>
    <w:rsid w:val="00B44739"/>
    <w:rsid w:val="00B460B4"/>
    <w:rsid w:val="00B475C6"/>
    <w:rsid w:val="00B50331"/>
    <w:rsid w:val="00B50CB1"/>
    <w:rsid w:val="00B50D4F"/>
    <w:rsid w:val="00B50DF8"/>
    <w:rsid w:val="00B560B8"/>
    <w:rsid w:val="00B567ED"/>
    <w:rsid w:val="00B57EB4"/>
    <w:rsid w:val="00B6102F"/>
    <w:rsid w:val="00B61596"/>
    <w:rsid w:val="00B62530"/>
    <w:rsid w:val="00B70741"/>
    <w:rsid w:val="00B72297"/>
    <w:rsid w:val="00B748EA"/>
    <w:rsid w:val="00B76E06"/>
    <w:rsid w:val="00B77CCB"/>
    <w:rsid w:val="00B77F33"/>
    <w:rsid w:val="00B808EA"/>
    <w:rsid w:val="00B80AC5"/>
    <w:rsid w:val="00B80B3F"/>
    <w:rsid w:val="00B8304F"/>
    <w:rsid w:val="00B84497"/>
    <w:rsid w:val="00B84720"/>
    <w:rsid w:val="00B84E18"/>
    <w:rsid w:val="00B869FB"/>
    <w:rsid w:val="00B86BC2"/>
    <w:rsid w:val="00B86F00"/>
    <w:rsid w:val="00B9069F"/>
    <w:rsid w:val="00B91791"/>
    <w:rsid w:val="00B91CE9"/>
    <w:rsid w:val="00B92FDD"/>
    <w:rsid w:val="00B9354E"/>
    <w:rsid w:val="00B938C8"/>
    <w:rsid w:val="00B93A12"/>
    <w:rsid w:val="00B9418C"/>
    <w:rsid w:val="00B943D0"/>
    <w:rsid w:val="00B9713F"/>
    <w:rsid w:val="00B971BF"/>
    <w:rsid w:val="00BA2377"/>
    <w:rsid w:val="00BA2F9B"/>
    <w:rsid w:val="00BA3802"/>
    <w:rsid w:val="00BA6281"/>
    <w:rsid w:val="00BA6A34"/>
    <w:rsid w:val="00BA73F8"/>
    <w:rsid w:val="00BA77C4"/>
    <w:rsid w:val="00BB0E33"/>
    <w:rsid w:val="00BB2725"/>
    <w:rsid w:val="00BB28B3"/>
    <w:rsid w:val="00BB3C98"/>
    <w:rsid w:val="00BB4E80"/>
    <w:rsid w:val="00BB7B54"/>
    <w:rsid w:val="00BC0D40"/>
    <w:rsid w:val="00BC14CE"/>
    <w:rsid w:val="00BC150C"/>
    <w:rsid w:val="00BC2BAD"/>
    <w:rsid w:val="00BC2FAA"/>
    <w:rsid w:val="00BC3CCC"/>
    <w:rsid w:val="00BC4B5F"/>
    <w:rsid w:val="00BC4DD8"/>
    <w:rsid w:val="00BC6198"/>
    <w:rsid w:val="00BD0C77"/>
    <w:rsid w:val="00BD0CAD"/>
    <w:rsid w:val="00BD15BD"/>
    <w:rsid w:val="00BD1D89"/>
    <w:rsid w:val="00BD3477"/>
    <w:rsid w:val="00BD45AB"/>
    <w:rsid w:val="00BD5166"/>
    <w:rsid w:val="00BD62FF"/>
    <w:rsid w:val="00BE0195"/>
    <w:rsid w:val="00BE256B"/>
    <w:rsid w:val="00BE28DB"/>
    <w:rsid w:val="00BE4378"/>
    <w:rsid w:val="00BE4C24"/>
    <w:rsid w:val="00BE5F8F"/>
    <w:rsid w:val="00BE6461"/>
    <w:rsid w:val="00BE6918"/>
    <w:rsid w:val="00BF09DA"/>
    <w:rsid w:val="00BF0B53"/>
    <w:rsid w:val="00BF2B3F"/>
    <w:rsid w:val="00BF2E0D"/>
    <w:rsid w:val="00BF4C18"/>
    <w:rsid w:val="00BF65DC"/>
    <w:rsid w:val="00C0043A"/>
    <w:rsid w:val="00C00607"/>
    <w:rsid w:val="00C006A1"/>
    <w:rsid w:val="00C006D5"/>
    <w:rsid w:val="00C02100"/>
    <w:rsid w:val="00C02828"/>
    <w:rsid w:val="00C03539"/>
    <w:rsid w:val="00C04A62"/>
    <w:rsid w:val="00C050D1"/>
    <w:rsid w:val="00C05285"/>
    <w:rsid w:val="00C055D7"/>
    <w:rsid w:val="00C06CFA"/>
    <w:rsid w:val="00C1126F"/>
    <w:rsid w:val="00C12C99"/>
    <w:rsid w:val="00C12E1E"/>
    <w:rsid w:val="00C14F73"/>
    <w:rsid w:val="00C159A5"/>
    <w:rsid w:val="00C15FA2"/>
    <w:rsid w:val="00C175D5"/>
    <w:rsid w:val="00C20307"/>
    <w:rsid w:val="00C21BF7"/>
    <w:rsid w:val="00C21F19"/>
    <w:rsid w:val="00C222D2"/>
    <w:rsid w:val="00C23503"/>
    <w:rsid w:val="00C2511E"/>
    <w:rsid w:val="00C25917"/>
    <w:rsid w:val="00C25E13"/>
    <w:rsid w:val="00C25ECC"/>
    <w:rsid w:val="00C26A24"/>
    <w:rsid w:val="00C3147D"/>
    <w:rsid w:val="00C3224C"/>
    <w:rsid w:val="00C33409"/>
    <w:rsid w:val="00C33BF0"/>
    <w:rsid w:val="00C348FC"/>
    <w:rsid w:val="00C36BD0"/>
    <w:rsid w:val="00C42092"/>
    <w:rsid w:val="00C451B7"/>
    <w:rsid w:val="00C46DF1"/>
    <w:rsid w:val="00C503B8"/>
    <w:rsid w:val="00C50F99"/>
    <w:rsid w:val="00C519CA"/>
    <w:rsid w:val="00C52A63"/>
    <w:rsid w:val="00C55890"/>
    <w:rsid w:val="00C574D3"/>
    <w:rsid w:val="00C602B0"/>
    <w:rsid w:val="00C60728"/>
    <w:rsid w:val="00C60F64"/>
    <w:rsid w:val="00C618A8"/>
    <w:rsid w:val="00C61D03"/>
    <w:rsid w:val="00C639E6"/>
    <w:rsid w:val="00C63CF6"/>
    <w:rsid w:val="00C70747"/>
    <w:rsid w:val="00C719F1"/>
    <w:rsid w:val="00C731A2"/>
    <w:rsid w:val="00C73ECE"/>
    <w:rsid w:val="00C740AC"/>
    <w:rsid w:val="00C7617B"/>
    <w:rsid w:val="00C77946"/>
    <w:rsid w:val="00C81BA0"/>
    <w:rsid w:val="00C824B9"/>
    <w:rsid w:val="00C82CFF"/>
    <w:rsid w:val="00C83207"/>
    <w:rsid w:val="00C8448B"/>
    <w:rsid w:val="00C86923"/>
    <w:rsid w:val="00C9190C"/>
    <w:rsid w:val="00C9275F"/>
    <w:rsid w:val="00C92E72"/>
    <w:rsid w:val="00C945C8"/>
    <w:rsid w:val="00C94EED"/>
    <w:rsid w:val="00C95EF3"/>
    <w:rsid w:val="00CA2986"/>
    <w:rsid w:val="00CA397B"/>
    <w:rsid w:val="00CA5EC2"/>
    <w:rsid w:val="00CA670B"/>
    <w:rsid w:val="00CA7F65"/>
    <w:rsid w:val="00CA7FC9"/>
    <w:rsid w:val="00CB0276"/>
    <w:rsid w:val="00CB0602"/>
    <w:rsid w:val="00CB23DF"/>
    <w:rsid w:val="00CB28F5"/>
    <w:rsid w:val="00CB29B9"/>
    <w:rsid w:val="00CB44BD"/>
    <w:rsid w:val="00CB4788"/>
    <w:rsid w:val="00CB5043"/>
    <w:rsid w:val="00CB6DCD"/>
    <w:rsid w:val="00CB785C"/>
    <w:rsid w:val="00CC198C"/>
    <w:rsid w:val="00CC267B"/>
    <w:rsid w:val="00CC2695"/>
    <w:rsid w:val="00CC30A2"/>
    <w:rsid w:val="00CC3CFA"/>
    <w:rsid w:val="00CC4DCC"/>
    <w:rsid w:val="00CC51F7"/>
    <w:rsid w:val="00CC662B"/>
    <w:rsid w:val="00CC7AFA"/>
    <w:rsid w:val="00CD16B4"/>
    <w:rsid w:val="00CD1A6C"/>
    <w:rsid w:val="00CD1C4A"/>
    <w:rsid w:val="00CD24AF"/>
    <w:rsid w:val="00CD2DFA"/>
    <w:rsid w:val="00CD2E2E"/>
    <w:rsid w:val="00CD4E2E"/>
    <w:rsid w:val="00CD5C25"/>
    <w:rsid w:val="00CD70F2"/>
    <w:rsid w:val="00CE1BA9"/>
    <w:rsid w:val="00CE1F93"/>
    <w:rsid w:val="00CE2957"/>
    <w:rsid w:val="00CE2DB8"/>
    <w:rsid w:val="00CE33D2"/>
    <w:rsid w:val="00CE35E5"/>
    <w:rsid w:val="00CE7870"/>
    <w:rsid w:val="00CF2266"/>
    <w:rsid w:val="00CF31CC"/>
    <w:rsid w:val="00CF4AA3"/>
    <w:rsid w:val="00CF4B5E"/>
    <w:rsid w:val="00CF5CC6"/>
    <w:rsid w:val="00CF7263"/>
    <w:rsid w:val="00CF739F"/>
    <w:rsid w:val="00D01725"/>
    <w:rsid w:val="00D01D10"/>
    <w:rsid w:val="00D03FE6"/>
    <w:rsid w:val="00D04C96"/>
    <w:rsid w:val="00D0606F"/>
    <w:rsid w:val="00D07444"/>
    <w:rsid w:val="00D10551"/>
    <w:rsid w:val="00D11101"/>
    <w:rsid w:val="00D1213C"/>
    <w:rsid w:val="00D128C3"/>
    <w:rsid w:val="00D140EE"/>
    <w:rsid w:val="00D149D0"/>
    <w:rsid w:val="00D14DB2"/>
    <w:rsid w:val="00D166E4"/>
    <w:rsid w:val="00D172FE"/>
    <w:rsid w:val="00D175BC"/>
    <w:rsid w:val="00D17979"/>
    <w:rsid w:val="00D17F23"/>
    <w:rsid w:val="00D21A19"/>
    <w:rsid w:val="00D22F6E"/>
    <w:rsid w:val="00D24B3E"/>
    <w:rsid w:val="00D24E6E"/>
    <w:rsid w:val="00D2529F"/>
    <w:rsid w:val="00D32189"/>
    <w:rsid w:val="00D36D01"/>
    <w:rsid w:val="00D36FCA"/>
    <w:rsid w:val="00D4238C"/>
    <w:rsid w:val="00D427F7"/>
    <w:rsid w:val="00D46C28"/>
    <w:rsid w:val="00D46C2A"/>
    <w:rsid w:val="00D46D80"/>
    <w:rsid w:val="00D54E72"/>
    <w:rsid w:val="00D558FC"/>
    <w:rsid w:val="00D6231D"/>
    <w:rsid w:val="00D627A9"/>
    <w:rsid w:val="00D62A7B"/>
    <w:rsid w:val="00D63D05"/>
    <w:rsid w:val="00D64A28"/>
    <w:rsid w:val="00D65EA7"/>
    <w:rsid w:val="00D66199"/>
    <w:rsid w:val="00D66359"/>
    <w:rsid w:val="00D669AD"/>
    <w:rsid w:val="00D670B4"/>
    <w:rsid w:val="00D671F7"/>
    <w:rsid w:val="00D6787D"/>
    <w:rsid w:val="00D6793F"/>
    <w:rsid w:val="00D731CC"/>
    <w:rsid w:val="00D73220"/>
    <w:rsid w:val="00D73C58"/>
    <w:rsid w:val="00D746DF"/>
    <w:rsid w:val="00D748B6"/>
    <w:rsid w:val="00D74B86"/>
    <w:rsid w:val="00D75DDC"/>
    <w:rsid w:val="00D77790"/>
    <w:rsid w:val="00D8022C"/>
    <w:rsid w:val="00D80BAD"/>
    <w:rsid w:val="00D80EC6"/>
    <w:rsid w:val="00D815EC"/>
    <w:rsid w:val="00D81DEB"/>
    <w:rsid w:val="00D822FA"/>
    <w:rsid w:val="00D83393"/>
    <w:rsid w:val="00D85136"/>
    <w:rsid w:val="00D85E93"/>
    <w:rsid w:val="00D85F6C"/>
    <w:rsid w:val="00D90102"/>
    <w:rsid w:val="00D904C6"/>
    <w:rsid w:val="00D93CD1"/>
    <w:rsid w:val="00D94093"/>
    <w:rsid w:val="00D96071"/>
    <w:rsid w:val="00D960D1"/>
    <w:rsid w:val="00D9622D"/>
    <w:rsid w:val="00D966F7"/>
    <w:rsid w:val="00DA1730"/>
    <w:rsid w:val="00DA1938"/>
    <w:rsid w:val="00DA1B59"/>
    <w:rsid w:val="00DA2120"/>
    <w:rsid w:val="00DA2176"/>
    <w:rsid w:val="00DA2B36"/>
    <w:rsid w:val="00DA2EA9"/>
    <w:rsid w:val="00DA3356"/>
    <w:rsid w:val="00DA35B7"/>
    <w:rsid w:val="00DA3A40"/>
    <w:rsid w:val="00DA3CDC"/>
    <w:rsid w:val="00DA49D0"/>
    <w:rsid w:val="00DA5397"/>
    <w:rsid w:val="00DA7CD9"/>
    <w:rsid w:val="00DB1575"/>
    <w:rsid w:val="00DB28D0"/>
    <w:rsid w:val="00DB5AFE"/>
    <w:rsid w:val="00DB5FD7"/>
    <w:rsid w:val="00DC097F"/>
    <w:rsid w:val="00DC0A6D"/>
    <w:rsid w:val="00DC205D"/>
    <w:rsid w:val="00DC2D1F"/>
    <w:rsid w:val="00DC3F1E"/>
    <w:rsid w:val="00DD0DB6"/>
    <w:rsid w:val="00DD36ED"/>
    <w:rsid w:val="00DD3FF7"/>
    <w:rsid w:val="00DD50F0"/>
    <w:rsid w:val="00DD6031"/>
    <w:rsid w:val="00DD60C5"/>
    <w:rsid w:val="00DE0541"/>
    <w:rsid w:val="00DE0838"/>
    <w:rsid w:val="00DE10BE"/>
    <w:rsid w:val="00DE153F"/>
    <w:rsid w:val="00DE166F"/>
    <w:rsid w:val="00DE4B94"/>
    <w:rsid w:val="00DE57E6"/>
    <w:rsid w:val="00DF12B5"/>
    <w:rsid w:val="00DF1A28"/>
    <w:rsid w:val="00DF5C8D"/>
    <w:rsid w:val="00DF761C"/>
    <w:rsid w:val="00E005BF"/>
    <w:rsid w:val="00E00ACB"/>
    <w:rsid w:val="00E00D90"/>
    <w:rsid w:val="00E0134D"/>
    <w:rsid w:val="00E03D14"/>
    <w:rsid w:val="00E03E44"/>
    <w:rsid w:val="00E04B45"/>
    <w:rsid w:val="00E04EA6"/>
    <w:rsid w:val="00E06581"/>
    <w:rsid w:val="00E0718E"/>
    <w:rsid w:val="00E071E6"/>
    <w:rsid w:val="00E10FE5"/>
    <w:rsid w:val="00E119F9"/>
    <w:rsid w:val="00E11BB5"/>
    <w:rsid w:val="00E13CC7"/>
    <w:rsid w:val="00E14C6C"/>
    <w:rsid w:val="00E1592D"/>
    <w:rsid w:val="00E16BE0"/>
    <w:rsid w:val="00E16E88"/>
    <w:rsid w:val="00E216BF"/>
    <w:rsid w:val="00E21B94"/>
    <w:rsid w:val="00E23690"/>
    <w:rsid w:val="00E24788"/>
    <w:rsid w:val="00E25438"/>
    <w:rsid w:val="00E267A0"/>
    <w:rsid w:val="00E30985"/>
    <w:rsid w:val="00E322BF"/>
    <w:rsid w:val="00E40203"/>
    <w:rsid w:val="00E409CA"/>
    <w:rsid w:val="00E4164F"/>
    <w:rsid w:val="00E504DA"/>
    <w:rsid w:val="00E50AD8"/>
    <w:rsid w:val="00E50D75"/>
    <w:rsid w:val="00E52896"/>
    <w:rsid w:val="00E550F5"/>
    <w:rsid w:val="00E57298"/>
    <w:rsid w:val="00E576B9"/>
    <w:rsid w:val="00E6057A"/>
    <w:rsid w:val="00E61366"/>
    <w:rsid w:val="00E61C69"/>
    <w:rsid w:val="00E62292"/>
    <w:rsid w:val="00E64466"/>
    <w:rsid w:val="00E6459E"/>
    <w:rsid w:val="00E64E0E"/>
    <w:rsid w:val="00E65D5E"/>
    <w:rsid w:val="00E70BD8"/>
    <w:rsid w:val="00E71175"/>
    <w:rsid w:val="00E725C6"/>
    <w:rsid w:val="00E731E8"/>
    <w:rsid w:val="00E73F92"/>
    <w:rsid w:val="00E74385"/>
    <w:rsid w:val="00E75147"/>
    <w:rsid w:val="00E76314"/>
    <w:rsid w:val="00E776B4"/>
    <w:rsid w:val="00E77782"/>
    <w:rsid w:val="00E77F1E"/>
    <w:rsid w:val="00E81DEA"/>
    <w:rsid w:val="00E81EF1"/>
    <w:rsid w:val="00E820D2"/>
    <w:rsid w:val="00E8226F"/>
    <w:rsid w:val="00E82DDB"/>
    <w:rsid w:val="00E830CD"/>
    <w:rsid w:val="00E87665"/>
    <w:rsid w:val="00E90939"/>
    <w:rsid w:val="00E90989"/>
    <w:rsid w:val="00E90F04"/>
    <w:rsid w:val="00E91536"/>
    <w:rsid w:val="00E94DCF"/>
    <w:rsid w:val="00E956AF"/>
    <w:rsid w:val="00E95961"/>
    <w:rsid w:val="00E973EA"/>
    <w:rsid w:val="00E9798B"/>
    <w:rsid w:val="00E97C17"/>
    <w:rsid w:val="00EA0BF9"/>
    <w:rsid w:val="00EA2A4C"/>
    <w:rsid w:val="00EA3165"/>
    <w:rsid w:val="00EA5BB4"/>
    <w:rsid w:val="00EA5D2B"/>
    <w:rsid w:val="00EA7D73"/>
    <w:rsid w:val="00EB16D1"/>
    <w:rsid w:val="00EB40EC"/>
    <w:rsid w:val="00EB461A"/>
    <w:rsid w:val="00EB4FFA"/>
    <w:rsid w:val="00EB7216"/>
    <w:rsid w:val="00EC1762"/>
    <w:rsid w:val="00EC28D3"/>
    <w:rsid w:val="00EC4B57"/>
    <w:rsid w:val="00EC69B7"/>
    <w:rsid w:val="00EC7267"/>
    <w:rsid w:val="00ED0349"/>
    <w:rsid w:val="00ED038F"/>
    <w:rsid w:val="00ED228A"/>
    <w:rsid w:val="00ED31CA"/>
    <w:rsid w:val="00ED44C1"/>
    <w:rsid w:val="00ED5A36"/>
    <w:rsid w:val="00ED710F"/>
    <w:rsid w:val="00ED7542"/>
    <w:rsid w:val="00EE00E8"/>
    <w:rsid w:val="00EE10A5"/>
    <w:rsid w:val="00EE195D"/>
    <w:rsid w:val="00EE6ABE"/>
    <w:rsid w:val="00EE77DC"/>
    <w:rsid w:val="00EE7C30"/>
    <w:rsid w:val="00EE7E13"/>
    <w:rsid w:val="00EF1290"/>
    <w:rsid w:val="00EF21D5"/>
    <w:rsid w:val="00EF2A7B"/>
    <w:rsid w:val="00EF2E81"/>
    <w:rsid w:val="00EF4869"/>
    <w:rsid w:val="00EF6057"/>
    <w:rsid w:val="00EF6D3A"/>
    <w:rsid w:val="00F01064"/>
    <w:rsid w:val="00F02890"/>
    <w:rsid w:val="00F03B11"/>
    <w:rsid w:val="00F03EE1"/>
    <w:rsid w:val="00F04007"/>
    <w:rsid w:val="00F04EE3"/>
    <w:rsid w:val="00F061E4"/>
    <w:rsid w:val="00F06D24"/>
    <w:rsid w:val="00F0716F"/>
    <w:rsid w:val="00F07FDB"/>
    <w:rsid w:val="00F11D48"/>
    <w:rsid w:val="00F12135"/>
    <w:rsid w:val="00F12973"/>
    <w:rsid w:val="00F1564F"/>
    <w:rsid w:val="00F17277"/>
    <w:rsid w:val="00F2255C"/>
    <w:rsid w:val="00F23BBE"/>
    <w:rsid w:val="00F23F83"/>
    <w:rsid w:val="00F25EE8"/>
    <w:rsid w:val="00F30171"/>
    <w:rsid w:val="00F30514"/>
    <w:rsid w:val="00F31487"/>
    <w:rsid w:val="00F31E13"/>
    <w:rsid w:val="00F33091"/>
    <w:rsid w:val="00F330CD"/>
    <w:rsid w:val="00F3343E"/>
    <w:rsid w:val="00F3395B"/>
    <w:rsid w:val="00F33A6A"/>
    <w:rsid w:val="00F33BB1"/>
    <w:rsid w:val="00F36117"/>
    <w:rsid w:val="00F370FA"/>
    <w:rsid w:val="00F40237"/>
    <w:rsid w:val="00F41884"/>
    <w:rsid w:val="00F42236"/>
    <w:rsid w:val="00F4256D"/>
    <w:rsid w:val="00F42D14"/>
    <w:rsid w:val="00F4659F"/>
    <w:rsid w:val="00F465B8"/>
    <w:rsid w:val="00F47505"/>
    <w:rsid w:val="00F52478"/>
    <w:rsid w:val="00F5259F"/>
    <w:rsid w:val="00F53F13"/>
    <w:rsid w:val="00F54804"/>
    <w:rsid w:val="00F54C5C"/>
    <w:rsid w:val="00F550B2"/>
    <w:rsid w:val="00F56583"/>
    <w:rsid w:val="00F57B78"/>
    <w:rsid w:val="00F60C52"/>
    <w:rsid w:val="00F611D5"/>
    <w:rsid w:val="00F61962"/>
    <w:rsid w:val="00F6383B"/>
    <w:rsid w:val="00F63A6B"/>
    <w:rsid w:val="00F64A51"/>
    <w:rsid w:val="00F66B4C"/>
    <w:rsid w:val="00F71125"/>
    <w:rsid w:val="00F71503"/>
    <w:rsid w:val="00F71813"/>
    <w:rsid w:val="00F71F01"/>
    <w:rsid w:val="00F725DE"/>
    <w:rsid w:val="00F729BA"/>
    <w:rsid w:val="00F7339A"/>
    <w:rsid w:val="00F73BB1"/>
    <w:rsid w:val="00F7423C"/>
    <w:rsid w:val="00F75661"/>
    <w:rsid w:val="00F756FF"/>
    <w:rsid w:val="00F75BFD"/>
    <w:rsid w:val="00F763BC"/>
    <w:rsid w:val="00F778FA"/>
    <w:rsid w:val="00F77AF3"/>
    <w:rsid w:val="00F80F93"/>
    <w:rsid w:val="00F83761"/>
    <w:rsid w:val="00F84A82"/>
    <w:rsid w:val="00F84F29"/>
    <w:rsid w:val="00F85071"/>
    <w:rsid w:val="00F868DF"/>
    <w:rsid w:val="00F86CE7"/>
    <w:rsid w:val="00F87323"/>
    <w:rsid w:val="00F878CA"/>
    <w:rsid w:val="00F9004E"/>
    <w:rsid w:val="00F90188"/>
    <w:rsid w:val="00F920CD"/>
    <w:rsid w:val="00F92CED"/>
    <w:rsid w:val="00F942C8"/>
    <w:rsid w:val="00F9432E"/>
    <w:rsid w:val="00F96151"/>
    <w:rsid w:val="00F97AD6"/>
    <w:rsid w:val="00FA1117"/>
    <w:rsid w:val="00FA2A73"/>
    <w:rsid w:val="00FA2C3A"/>
    <w:rsid w:val="00FA2F65"/>
    <w:rsid w:val="00FA6190"/>
    <w:rsid w:val="00FA65E0"/>
    <w:rsid w:val="00FA6C2B"/>
    <w:rsid w:val="00FA75F5"/>
    <w:rsid w:val="00FB0E65"/>
    <w:rsid w:val="00FB12B5"/>
    <w:rsid w:val="00FB2209"/>
    <w:rsid w:val="00FB279B"/>
    <w:rsid w:val="00FB2EF8"/>
    <w:rsid w:val="00FB34D9"/>
    <w:rsid w:val="00FB513D"/>
    <w:rsid w:val="00FB5C69"/>
    <w:rsid w:val="00FB6808"/>
    <w:rsid w:val="00FC0017"/>
    <w:rsid w:val="00FC2D1D"/>
    <w:rsid w:val="00FC458F"/>
    <w:rsid w:val="00FC7E01"/>
    <w:rsid w:val="00FD1B6A"/>
    <w:rsid w:val="00FD2F52"/>
    <w:rsid w:val="00FD3039"/>
    <w:rsid w:val="00FD3807"/>
    <w:rsid w:val="00FD48E1"/>
    <w:rsid w:val="00FE0A63"/>
    <w:rsid w:val="00FE165C"/>
    <w:rsid w:val="00FE328F"/>
    <w:rsid w:val="00FE568B"/>
    <w:rsid w:val="00FE586D"/>
    <w:rsid w:val="00FE7070"/>
    <w:rsid w:val="00FE7FC8"/>
    <w:rsid w:val="00FF16A8"/>
    <w:rsid w:val="00FF268A"/>
    <w:rsid w:val="00FF2AF7"/>
    <w:rsid w:val="00FF2ECB"/>
    <w:rsid w:val="00FF4619"/>
    <w:rsid w:val="00FF68F9"/>
    <w:rsid w:val="00FF6CE7"/>
    <w:rsid w:val="00FF701A"/>
    <w:rsid w:val="28CEBB1D"/>
    <w:rsid w:val="5B4E5715"/>
    <w:rsid w:val="6F29C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  <o:colormru v:ext="edit" colors="#f49100,#8f9286"/>
    </o:shapedefaults>
    <o:shapelayout v:ext="edit">
      <o:idmap v:ext="edit" data="2"/>
    </o:shapelayout>
  </w:shapeDefaults>
  <w:decimalSymbol w:val="."/>
  <w:listSeparator w:val=","/>
  <w14:docId w14:val="3335DEC0"/>
  <w15:chartTrackingRefBased/>
  <w15:docId w15:val="{D126F77F-CD8A-4A92-84B4-6F95928F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4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29"/>
      <w:outlineLvl w:val="4"/>
    </w:pPr>
    <w:rPr>
      <w:rFonts w:ascii="Times New Roman" w:hAnsi="Times New Roman"/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5"/>
    </w:pPr>
    <w:rPr>
      <w:rFonts w:ascii="Times New Roman" w:hAnsi="Times New Roman"/>
      <w:b/>
      <w:bCs/>
      <w:sz w:val="30"/>
      <w:szCs w:val="30"/>
    </w:rPr>
  </w:style>
  <w:style w:type="paragraph" w:styleId="Heading7">
    <w:name w:val="heading 7"/>
    <w:basedOn w:val="Normal"/>
    <w:next w:val="Normal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firstLine="1080"/>
      <w:outlineLvl w:val="6"/>
    </w:pPr>
    <w:rPr>
      <w:rFonts w:ascii="Times New Roman" w:hAnsi="Times New Roman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-108" w:right="-108"/>
      <w:jc w:val="center"/>
      <w:outlineLvl w:val="8"/>
    </w:pPr>
    <w:rPr>
      <w:rFonts w:ascii="Times New Roman" w:hAnsi="Times New Roman"/>
      <w:sz w:val="28"/>
      <w:szCs w:val="28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AAAddress">
    <w:name w:val="AA Address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 w:bidi="th-TH"/>
    </w:rPr>
  </w:style>
  <w:style w:type="character" w:customStyle="1" w:styleId="AAReference">
    <w:name w:val="AA Reference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 w:bidi="th-TH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ListBullet">
    <w:name w:val="List Bullet"/>
    <w:basedOn w:val="Normal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ListBullet2">
    <w:name w:val="List Bullet 2"/>
    <w:basedOn w:val="Normal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ListBullet3">
    <w:name w:val="List Bullet 3"/>
    <w:basedOn w:val="Normal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ListBullet4">
    <w:name w:val="List Bullet 4"/>
    <w:basedOn w:val="Normal"/>
    <w:pPr>
      <w:numPr>
        <w:numId w:val="2"/>
      </w:numPr>
      <w:tabs>
        <w:tab w:val="clear" w:pos="1209"/>
        <w:tab w:val="left" w:pos="1134"/>
      </w:tabs>
      <w:ind w:left="1418" w:hanging="284"/>
    </w:pPr>
  </w:style>
  <w:style w:type="paragraph" w:styleId="ListNumber">
    <w:name w:val="List Number"/>
    <w:basedOn w:val="Normal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ListNumber2">
    <w:name w:val="List Number 2"/>
    <w:basedOn w:val="Normal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ListNumber3">
    <w:name w:val="List Number 3"/>
    <w:basedOn w:val="Normal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NormalIndent">
    <w:name w:val="Normal Indent"/>
    <w:basedOn w:val="Normal"/>
    <w:pPr>
      <w:ind w:left="284"/>
    </w:pPr>
  </w:style>
  <w:style w:type="paragraph" w:customStyle="1" w:styleId="AAFrameAddress">
    <w:name w:val="AA Frame Address"/>
    <w:basedOn w:val="Heading1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ListNumber5">
    <w:name w:val="List Number 5"/>
    <w:basedOn w:val="Normal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left" w:pos="1418"/>
      </w:tabs>
    </w:pPr>
  </w:style>
  <w:style w:type="paragraph" w:styleId="TableofAuthorities">
    <w:name w:val="table of authorities"/>
    <w:basedOn w:val="Normal"/>
    <w:next w:val="Normal"/>
    <w:semiHidden/>
    <w:pPr>
      <w:ind w:left="284" w:hanging="284"/>
    </w:pPr>
  </w:style>
  <w:style w:type="paragraph" w:styleId="Index1">
    <w:name w:val="index 1"/>
    <w:basedOn w:val="Normal"/>
    <w:next w:val="Normal"/>
    <w:autoRedefine/>
    <w:semiHidden/>
    <w:pPr>
      <w:ind w:left="284" w:hanging="284"/>
    </w:pPr>
  </w:style>
  <w:style w:type="paragraph" w:styleId="Index2">
    <w:name w:val="index 2"/>
    <w:basedOn w:val="Normal"/>
    <w:next w:val="Normal"/>
    <w:autoRedefine/>
    <w:semiHidden/>
    <w:pPr>
      <w:ind w:left="568" w:hanging="284"/>
    </w:pPr>
  </w:style>
  <w:style w:type="paragraph" w:styleId="Index3">
    <w:name w:val="index 3"/>
    <w:basedOn w:val="Normal"/>
    <w:next w:val="Normal"/>
    <w:autoRedefine/>
    <w:semiHidden/>
    <w:pPr>
      <w:ind w:left="851" w:hanging="284"/>
    </w:pPr>
  </w:style>
  <w:style w:type="paragraph" w:styleId="Index4">
    <w:name w:val="index 4"/>
    <w:basedOn w:val="Normal"/>
    <w:next w:val="Normal"/>
    <w:semiHidden/>
    <w:pPr>
      <w:ind w:left="1135" w:hanging="284"/>
    </w:pPr>
  </w:style>
  <w:style w:type="paragraph" w:styleId="Index6">
    <w:name w:val="index 6"/>
    <w:basedOn w:val="Normal"/>
    <w:next w:val="Normal"/>
    <w:semiHidden/>
    <w:pPr>
      <w:ind w:left="1702" w:hanging="284"/>
    </w:pPr>
  </w:style>
  <w:style w:type="paragraph" w:styleId="Index5">
    <w:name w:val="index 5"/>
    <w:basedOn w:val="Normal"/>
    <w:next w:val="Normal"/>
    <w:semiHidden/>
    <w:pPr>
      <w:ind w:left="1418" w:hanging="284"/>
    </w:pPr>
  </w:style>
  <w:style w:type="paragraph" w:styleId="Index7">
    <w:name w:val="index 7"/>
    <w:basedOn w:val="Normal"/>
    <w:next w:val="Normal"/>
    <w:semiHidden/>
    <w:pPr>
      <w:ind w:left="1985" w:hanging="284"/>
    </w:pPr>
  </w:style>
  <w:style w:type="paragraph" w:styleId="Index8">
    <w:name w:val="index 8"/>
    <w:basedOn w:val="Normal"/>
    <w:next w:val="Normal"/>
    <w:semiHidden/>
    <w:pPr>
      <w:ind w:left="2269" w:hanging="284"/>
    </w:pPr>
  </w:style>
  <w:style w:type="paragraph" w:styleId="Index9">
    <w:name w:val="index 9"/>
    <w:basedOn w:val="Normal"/>
    <w:next w:val="Normal"/>
    <w:semiHidden/>
    <w:pPr>
      <w:ind w:left="2552" w:hanging="284"/>
    </w:pPr>
  </w:style>
  <w:style w:type="paragraph" w:styleId="TOC2">
    <w:name w:val="toc 2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b/>
      <w:bCs/>
    </w:rPr>
  </w:style>
  <w:style w:type="paragraph" w:styleId="TOC3">
    <w:name w:val="toc 3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TOC4">
    <w:name w:val="toc 4"/>
    <w:basedOn w:val="Normal"/>
    <w:next w:val="Normal"/>
    <w:semiHidden/>
    <w:pPr>
      <w:ind w:left="851"/>
    </w:pPr>
  </w:style>
  <w:style w:type="paragraph" w:styleId="TOC5">
    <w:name w:val="toc 5"/>
    <w:basedOn w:val="Normal"/>
    <w:next w:val="Normal"/>
    <w:semiHidden/>
    <w:pPr>
      <w:ind w:left="1134"/>
    </w:pPr>
  </w:style>
  <w:style w:type="paragraph" w:styleId="TOC6">
    <w:name w:val="toc 6"/>
    <w:basedOn w:val="Normal"/>
    <w:next w:val="Normal"/>
    <w:semiHidden/>
    <w:pPr>
      <w:ind w:left="1418"/>
    </w:pPr>
  </w:style>
  <w:style w:type="paragraph" w:styleId="TOC7">
    <w:name w:val="toc 7"/>
    <w:basedOn w:val="Normal"/>
    <w:next w:val="Normal"/>
    <w:semiHidden/>
    <w:pPr>
      <w:ind w:left="1701"/>
    </w:pPr>
  </w:style>
  <w:style w:type="paragraph" w:styleId="TOC8">
    <w:name w:val="toc 8"/>
    <w:basedOn w:val="Normal"/>
    <w:next w:val="Normal"/>
    <w:semiHidden/>
    <w:pPr>
      <w:ind w:left="1985"/>
    </w:pPr>
  </w:style>
  <w:style w:type="paragraph" w:styleId="TOC9">
    <w:name w:val="toc 9"/>
    <w:basedOn w:val="Normal"/>
    <w:next w:val="Normal"/>
    <w:semiHidden/>
    <w:pPr>
      <w:ind w:left="2268"/>
    </w:pPr>
  </w:style>
  <w:style w:type="paragraph" w:styleId="TableofFigures">
    <w:name w:val="table of figures"/>
    <w:basedOn w:val="Normal"/>
    <w:next w:val="Normal"/>
    <w:semiHidden/>
    <w:pPr>
      <w:ind w:left="567" w:hanging="567"/>
    </w:pPr>
  </w:style>
  <w:style w:type="paragraph" w:styleId="ListBullet5">
    <w:name w:val="List Bullet 5"/>
    <w:basedOn w:val="Normal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84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left="284" w:firstLine="284"/>
    </w:pPr>
  </w:style>
  <w:style w:type="character" w:styleId="Strong">
    <w:name w:val="Strong"/>
    <w:qFormat/>
    <w:rPr>
      <w:rFonts w:cs="Times New Roman"/>
      <w:b/>
      <w:bCs/>
      <w:lang w:bidi="th-TH"/>
    </w:rPr>
  </w:style>
  <w:style w:type="paragraph" w:customStyle="1" w:styleId="AA1stlevelbullet">
    <w:name w:val="AA 1st level bullet"/>
    <w:basedOn w:val="Normal"/>
    <w:pPr>
      <w:numPr>
        <w:numId w:val="11"/>
      </w:numPr>
      <w:tabs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Normal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rPr>
      <w:rFonts w:ascii="Arial" w:hAnsi="Arial"/>
      <w:sz w:val="13"/>
      <w:szCs w:val="13"/>
      <w:lang w:bidi="th-TH"/>
    </w:rPr>
  </w:style>
  <w:style w:type="paragraph" w:customStyle="1" w:styleId="AA2ndlevelbullet">
    <w:name w:val="AA 2nd level bullet"/>
    <w:basedOn w:val="AA1stlevelbullet"/>
    <w:pPr>
      <w:numPr>
        <w:numId w:val="15"/>
      </w:numPr>
      <w:tabs>
        <w:tab w:val="clear" w:pos="227"/>
        <w:tab w:val="clear" w:pos="283"/>
        <w:tab w:val="left" w:pos="454"/>
        <w:tab w:val="left" w:pos="680"/>
        <w:tab w:val="left" w:pos="907"/>
      </w:tabs>
      <w:ind w:left="454" w:hanging="227"/>
    </w:pPr>
  </w:style>
  <w:style w:type="paragraph" w:customStyle="1" w:styleId="AANumbering">
    <w:name w:val="AA Numbering"/>
    <w:basedOn w:val="Normal"/>
    <w:pPr>
      <w:numPr>
        <w:numId w:val="12"/>
      </w:numPr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  <w:ind w:left="0" w:firstLine="0"/>
    </w:pPr>
  </w:style>
  <w:style w:type="paragraph" w:styleId="TOC1">
    <w:name w:val="toc 1"/>
    <w:basedOn w:val="Normal"/>
    <w:next w:val="Normal"/>
    <w:semiHidden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Normal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  <w:color w:val="FFFFFF"/>
      <w:sz w:val="30"/>
      <w:szCs w:val="30"/>
    </w:rPr>
  </w:style>
  <w:style w:type="paragraph" w:customStyle="1" w:styleId="ReportHeading1">
    <w:name w:val="ReportHeading1"/>
    <w:basedOn w:val="Normal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b/>
      <w:bCs/>
      <w:sz w:val="24"/>
      <w:szCs w:val="24"/>
    </w:rPr>
  </w:style>
  <w:style w:type="paragraph" w:customStyle="1" w:styleId="ReportHeading2">
    <w:name w:val="ReportHeading2"/>
    <w:basedOn w:val="ReportHeading1"/>
    <w:pPr>
      <w:framePr w:h="1054" w:wrap="around" w:y="5920"/>
    </w:pPr>
  </w:style>
  <w:style w:type="paragraph" w:customStyle="1" w:styleId="ReportHeading3">
    <w:name w:val="ReportHeading3"/>
    <w:basedOn w:val="ReportHeading2"/>
    <w:pPr>
      <w:framePr w:h="443" w:wrap="around" w:y="8223"/>
    </w:pPr>
  </w:style>
  <w:style w:type="paragraph" w:customStyle="1" w:styleId="a">
    <w:name w:val="¢éÍ¤ÇÒÁ"/>
    <w:basedOn w:val="Normal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/>
      <w:sz w:val="30"/>
      <w:szCs w:val="30"/>
      <w:lang w:val="th-TH"/>
    </w:rPr>
  </w:style>
  <w:style w:type="paragraph" w:customStyle="1" w:styleId="ParagraphNumbering">
    <w:name w:val="Paragraph Numbering"/>
    <w:basedOn w:val="Header"/>
    <w:pPr>
      <w:numPr>
        <w:numId w:val="13"/>
      </w:numPr>
      <w:tabs>
        <w:tab w:val="clear" w:pos="227"/>
        <w:tab w:val="clear" w:pos="454"/>
        <w:tab w:val="clear" w:pos="705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  <w:ind w:left="0" w:firstLine="0"/>
    </w:pPr>
  </w:style>
  <w:style w:type="paragraph" w:customStyle="1" w:styleId="PictureInText">
    <w:name w:val="PictureInText"/>
    <w:basedOn w:val="Normal"/>
    <w:next w:val="Normal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Normal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pPr>
      <w:framePr w:w="10142" w:hSpace="180" w:vSpace="180" w:wrap="around" w:y="7"/>
    </w:pPr>
  </w:style>
  <w:style w:type="paragraph" w:customStyle="1" w:styleId="AAheadingwocontents">
    <w:name w:val="AA heading wo contents"/>
    <w:basedOn w:val="Normal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Normal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Normal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/>
      <w:sz w:val="30"/>
      <w:szCs w:val="30"/>
      <w:lang w:val="th-TH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paragraph" w:styleId="BodyText3">
    <w:name w:val="Body Text 3"/>
    <w:basedOn w:val="Normal"/>
    <w:pPr>
      <w:jc w:val="both"/>
    </w:pPr>
    <w:rPr>
      <w:rFonts w:ascii="Angsana New" w:hAnsi="Angsana New"/>
      <w:sz w:val="30"/>
      <w:szCs w:val="30"/>
    </w:rPr>
  </w:style>
  <w:style w:type="paragraph" w:customStyle="1" w:styleId="a0">
    <w:name w:val="??"/>
    <w:basedOn w:val="Normal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1">
    <w:name w:val="???"/>
    <w:basedOn w:val="Normal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E">
    <w:name w:val="Å§ª×èÍ E"/>
    <w:basedOn w:val="Normal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Book Antiqua" w:hAnsi="Book Antiqua"/>
      <w:sz w:val="22"/>
      <w:szCs w:val="22"/>
      <w:lang w:val="th-TH"/>
    </w:rPr>
  </w:style>
  <w:style w:type="paragraph" w:styleId="BalloonText">
    <w:name w:val="Balloon Text"/>
    <w:basedOn w:val="Normal"/>
    <w:semiHidden/>
    <w:rsid w:val="00F25EE8"/>
    <w:rPr>
      <w:rFonts w:ascii="Tahoma" w:hAnsi="Tahoma"/>
      <w:sz w:val="16"/>
    </w:rPr>
  </w:style>
  <w:style w:type="paragraph" w:styleId="HTMLPreformatted">
    <w:name w:val="HTML Preformatted"/>
    <w:basedOn w:val="Normal"/>
    <w:rsid w:val="003F2F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B6159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???????"/>
    <w:basedOn w:val="Normal"/>
    <w:rsid w:val="006F013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">
    <w:name w:val="?????3????"/>
    <w:basedOn w:val="Normal"/>
    <w:rsid w:val="0076042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customStyle="1" w:styleId="a3">
    <w:name w:val="เนื้อเรื่อง"/>
    <w:basedOn w:val="Normal"/>
    <w:rsid w:val="00810033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/>
      <w:sz w:val="28"/>
      <w:szCs w:val="28"/>
    </w:rPr>
  </w:style>
  <w:style w:type="paragraph" w:customStyle="1" w:styleId="Char">
    <w:name w:val="Char"/>
    <w:basedOn w:val="Normal"/>
    <w:rsid w:val="002D4B7A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E409CA"/>
    <w:rPr>
      <w:rFonts w:ascii="Arial" w:hAnsi="Arial"/>
      <w:sz w:val="18"/>
      <w:szCs w:val="18"/>
    </w:rPr>
  </w:style>
  <w:style w:type="paragraph" w:customStyle="1" w:styleId="Default">
    <w:name w:val="Default"/>
    <w:rsid w:val="002F5725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0CA3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E92A-9D11-4932-96EB-E671B1DE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176</TotalTime>
  <Pages>7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บางกอกโพลีเอททีลีน จำกัด (มหาชน)</vt:lpstr>
    </vt:vector>
  </TitlesOfParts>
  <Company>Microsoft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บางกอกโพลีเอททีลีน จำกัด (มหาชน)</dc:title>
  <dc:subject/>
  <dc:creator>AA</dc:creator>
  <cp:keywords/>
  <cp:lastModifiedBy>BPRAudit ACER12</cp:lastModifiedBy>
  <cp:revision>63</cp:revision>
  <cp:lastPrinted>2026-02-26T12:50:00Z</cp:lastPrinted>
  <dcterms:created xsi:type="dcterms:W3CDTF">2025-01-07T01:52:00Z</dcterms:created>
  <dcterms:modified xsi:type="dcterms:W3CDTF">2026-02-27T07:20:00Z</dcterms:modified>
</cp:coreProperties>
</file>